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77777777" w:rsidR="00D10FF6" w:rsidRPr="00EC00BA" w:rsidRDefault="00D10FF6" w:rsidP="000F2D4F">
      <w:pPr>
        <w:pStyle w:val="Paantrat"/>
        <w:spacing w:line="240" w:lineRule="auto"/>
        <w:rPr>
          <w:rFonts w:ascii="Times New Roman" w:hAnsi="Times New Roman" w:cs="Times New Roman"/>
          <w:smallCaps/>
          <w:sz w:val="24"/>
          <w:szCs w:val="24"/>
        </w:rPr>
      </w:pPr>
    </w:p>
    <w:p w14:paraId="58C5C855" w14:textId="77777777" w:rsidR="00125274" w:rsidRPr="00EC00BA" w:rsidRDefault="1592D2DB" w:rsidP="1592D2DB">
      <w:pPr>
        <w:pStyle w:val="Paantrat"/>
        <w:numPr>
          <w:ilvl w:val="0"/>
          <w:numId w:val="59"/>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36A33BA6"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4D140CDD" w14:textId="77777777"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3D587FCD" w14:textId="77777777" w:rsidTr="00931442">
        <w:trPr>
          <w:tblHeader/>
        </w:trPr>
        <w:tc>
          <w:tcPr>
            <w:tcW w:w="756" w:type="dxa"/>
          </w:tcPr>
          <w:p w14:paraId="153E4E0F"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12454BC6"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0778B8D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333C2B36" w14:textId="77777777" w:rsidTr="1592D2DB">
        <w:tc>
          <w:tcPr>
            <w:tcW w:w="9628" w:type="dxa"/>
            <w:gridSpan w:val="3"/>
          </w:tcPr>
          <w:p w14:paraId="072BB7F0" w14:textId="77777777"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6C4383C5" w14:textId="77777777" w:rsidTr="00931442">
        <w:tc>
          <w:tcPr>
            <w:tcW w:w="756" w:type="dxa"/>
          </w:tcPr>
          <w:p w14:paraId="265272DD"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4A888930" w14:textId="557FDC3B" w:rsidR="00E74195" w:rsidRDefault="1592D2DB" w:rsidP="00082A52">
            <w:pPr>
              <w:spacing w:after="0" w:line="240" w:lineRule="auto"/>
              <w:jc w:val="both"/>
              <w:rPr>
                <w:rFonts w:ascii="Times New Roman" w:eastAsia="Calibri" w:hAnsi="Times New Roman" w:cs="Times New Roman"/>
                <w:color w:val="000000" w:themeColor="text1"/>
                <w:sz w:val="24"/>
                <w:szCs w:val="24"/>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1 (vieną) </w:t>
            </w:r>
            <w:r w:rsidR="007A1CED">
              <w:rPr>
                <w:rFonts w:ascii="Times New Roman" w:eastAsia="Calibri" w:hAnsi="Times New Roman" w:cs="Times New Roman"/>
                <w:sz w:val="24"/>
                <w:szCs w:val="24"/>
                <w:lang w:eastAsia="en-US"/>
              </w:rPr>
              <w:t xml:space="preserve">sutartį dėl </w:t>
            </w:r>
            <w:r w:rsidR="003F297C">
              <w:rPr>
                <w:rFonts w:ascii="Times New Roman" w:eastAsia="Calibri" w:hAnsi="Times New Roman" w:cs="Times New Roman"/>
                <w:sz w:val="24"/>
                <w:szCs w:val="24"/>
              </w:rPr>
              <w:t>informacinių sistemų, susijusių su prieigos teisių valdymu, diegim</w:t>
            </w:r>
            <w:r w:rsidR="00305C10">
              <w:rPr>
                <w:rFonts w:ascii="Times New Roman" w:eastAsia="Calibri" w:hAnsi="Times New Roman" w:cs="Times New Roman"/>
                <w:sz w:val="24"/>
                <w:szCs w:val="24"/>
              </w:rPr>
              <w:t>u</w:t>
            </w:r>
            <w:r w:rsidR="003F297C">
              <w:rPr>
                <w:rFonts w:ascii="Times New Roman" w:eastAsia="Calibri" w:hAnsi="Times New Roman" w:cs="Times New Roman"/>
                <w:sz w:val="24"/>
                <w:szCs w:val="24"/>
              </w:rPr>
              <w:t xml:space="preserve"> ir / ar priežiūr</w:t>
            </w:r>
            <w:r w:rsidR="00305C10">
              <w:rPr>
                <w:rFonts w:ascii="Times New Roman" w:eastAsia="Calibri" w:hAnsi="Times New Roman" w:cs="Times New Roman"/>
                <w:sz w:val="24"/>
                <w:szCs w:val="24"/>
              </w:rPr>
              <w:t>a</w:t>
            </w:r>
            <w:r w:rsidR="003F297C">
              <w:rPr>
                <w:rFonts w:ascii="Times New Roman" w:eastAsia="Calibri" w:hAnsi="Times New Roman" w:cs="Times New Roman"/>
                <w:sz w:val="24"/>
                <w:szCs w:val="24"/>
              </w:rPr>
              <w:t xml:space="preserve"> </w:t>
            </w:r>
            <w:r w:rsidR="00C77A19">
              <w:rPr>
                <w:rFonts w:ascii="Times New Roman" w:eastAsia="Times New Roman" w:hAnsi="Times New Roman" w:cs="Times New Roman"/>
                <w:sz w:val="24"/>
                <w:szCs w:val="24"/>
                <w:lang w:bidi="en-US"/>
              </w:rPr>
              <w:t>ir</w:t>
            </w:r>
            <w:r w:rsidRPr="1592D2DB">
              <w:rPr>
                <w:rFonts w:ascii="Times New Roman" w:eastAsia="Calibri" w:hAnsi="Times New Roman" w:cs="Times New Roman"/>
                <w:sz w:val="24"/>
                <w:szCs w:val="24"/>
                <w:lang w:eastAsia="en-US"/>
              </w:rPr>
              <w:t xml:space="preserve"> tokios sutarties (ar jos dalies) vertė turi būti ne mažesnė </w:t>
            </w:r>
            <w:r w:rsidRPr="00082A52">
              <w:rPr>
                <w:rFonts w:ascii="Times New Roman" w:eastAsia="Calibri" w:hAnsi="Times New Roman" w:cs="Times New Roman"/>
                <w:sz w:val="24"/>
                <w:szCs w:val="24"/>
                <w:lang w:eastAsia="en-US"/>
              </w:rPr>
              <w:t xml:space="preserve">kaip </w:t>
            </w:r>
            <w:r w:rsidR="00305C10">
              <w:rPr>
                <w:rFonts w:ascii="Times New Roman" w:eastAsia="Calibri" w:hAnsi="Times New Roman" w:cs="Times New Roman"/>
                <w:sz w:val="24"/>
                <w:szCs w:val="24"/>
                <w:lang w:eastAsia="en-US"/>
              </w:rPr>
              <w:t>150</w:t>
            </w:r>
            <w:r w:rsidRPr="00082A52">
              <w:rPr>
                <w:rFonts w:ascii="Times New Roman" w:eastAsia="Calibri" w:hAnsi="Times New Roman" w:cs="Times New Roman"/>
                <w:sz w:val="24"/>
                <w:szCs w:val="24"/>
                <w:lang w:eastAsia="en-US"/>
              </w:rPr>
              <w:t xml:space="preserve"> 000,00 (</w:t>
            </w:r>
            <w:r w:rsidR="00481037">
              <w:rPr>
                <w:rFonts w:ascii="Times New Roman" w:eastAsia="Calibri" w:hAnsi="Times New Roman" w:cs="Times New Roman"/>
                <w:sz w:val="24"/>
                <w:szCs w:val="24"/>
                <w:lang w:eastAsia="en-US"/>
              </w:rPr>
              <w:t>keturi</w:t>
            </w:r>
            <w:r w:rsidRPr="00082A52">
              <w:rPr>
                <w:rFonts w:ascii="Times New Roman" w:eastAsia="Calibri" w:hAnsi="Times New Roman" w:cs="Times New Roman"/>
                <w:sz w:val="24"/>
                <w:szCs w:val="24"/>
                <w:lang w:eastAsia="en-US"/>
              </w:rPr>
              <w:t xml:space="preserve"> šimtai</w:t>
            </w:r>
            <w:r w:rsidR="0077787D" w:rsidRPr="00082A52">
              <w:rPr>
                <w:rFonts w:ascii="Times New Roman" w:eastAsia="Calibri" w:hAnsi="Times New Roman" w:cs="Times New Roman"/>
                <w:sz w:val="24"/>
                <w:szCs w:val="24"/>
                <w:lang w:eastAsia="en-US"/>
              </w:rPr>
              <w:t xml:space="preserve"> </w:t>
            </w:r>
            <w:r w:rsidRPr="00082A52">
              <w:rPr>
                <w:rFonts w:ascii="Times New Roman" w:eastAsia="Calibri" w:hAnsi="Times New Roman" w:cs="Times New Roman"/>
                <w:sz w:val="24"/>
                <w:szCs w:val="24"/>
                <w:lang w:eastAsia="en-US"/>
              </w:rPr>
              <w:t>tūkstančių) Eur (arba ekvivalentu kita valiuta) be PVM (neįskaitant subtiekėjų ar partnerių</w:t>
            </w:r>
            <w:r w:rsidRPr="1592D2DB">
              <w:rPr>
                <w:rFonts w:ascii="Times New Roman" w:eastAsia="Calibri" w:hAnsi="Times New Roman" w:cs="Times New Roman"/>
                <w:sz w:val="24"/>
                <w:szCs w:val="24"/>
                <w:lang w:eastAsia="en-US"/>
              </w:rPr>
              <w:t xml:space="preserve"> suteiktų paslaugų</w:t>
            </w:r>
            <w:r w:rsidR="00481037">
              <w:rPr>
                <w:rFonts w:ascii="Times New Roman" w:eastAsia="Calibri" w:hAnsi="Times New Roman" w:cs="Times New Roman"/>
                <w:sz w:val="24"/>
                <w:szCs w:val="24"/>
                <w:lang w:eastAsia="en-US"/>
              </w:rPr>
              <w:t xml:space="preserve"> ir techninės įrangos vertės</w:t>
            </w:r>
            <w:r w:rsidRPr="1592D2DB">
              <w:rPr>
                <w:rFonts w:ascii="Times New Roman" w:eastAsia="Calibri" w:hAnsi="Times New Roman" w:cs="Times New Roman"/>
                <w:sz w:val="24"/>
                <w:szCs w:val="24"/>
                <w:lang w:eastAsia="en-US"/>
              </w:rPr>
              <w:t>)</w:t>
            </w:r>
            <w:r w:rsidR="00305C10">
              <w:rPr>
                <w:rFonts w:ascii="Times New Roman" w:eastAsia="Calibri" w:hAnsi="Times New Roman" w:cs="Times New Roman"/>
                <w:sz w:val="24"/>
                <w:szCs w:val="24"/>
                <w:lang w:eastAsia="en-US"/>
              </w:rPr>
              <w:t>.</w:t>
            </w:r>
            <w:r w:rsidRPr="1592D2DB">
              <w:rPr>
                <w:rFonts w:ascii="Times New Roman" w:eastAsia="Calibri" w:hAnsi="Times New Roman" w:cs="Times New Roman"/>
                <w:sz w:val="24"/>
                <w:szCs w:val="24"/>
                <w:lang w:eastAsia="en-US"/>
              </w:rPr>
              <w:t xml:space="preserve"> </w:t>
            </w:r>
            <w:r w:rsidR="00305C10">
              <w:rPr>
                <w:rFonts w:ascii="Times New Roman" w:eastAsia="Calibri" w:hAnsi="Times New Roman" w:cs="Times New Roman"/>
                <w:sz w:val="24"/>
                <w:szCs w:val="24"/>
              </w:rPr>
              <w:t>J</w:t>
            </w:r>
            <w:r w:rsidRPr="1592D2DB">
              <w:rPr>
                <w:rFonts w:ascii="Times New Roman" w:eastAsia="Calibri" w:hAnsi="Times New Roman" w:cs="Times New Roman"/>
                <w:color w:val="000000" w:themeColor="text1"/>
                <w:sz w:val="24"/>
                <w:szCs w:val="24"/>
              </w:rPr>
              <w:t>eigu teikiama informacija apie sutartį, kuri dar yra vykdoma, laikoma, kad reikalaujama patirtis atitinka keliamą reikalavimą, jei pagal vykdomą sutartį suteiktų paslaugų vertė yra ne mažesnė kaip nurodyta šiame punkte</w:t>
            </w:r>
            <w:r w:rsidR="00481037">
              <w:rPr>
                <w:rFonts w:ascii="Times New Roman" w:eastAsia="Calibri" w:hAnsi="Times New Roman" w:cs="Times New Roman"/>
                <w:color w:val="000000" w:themeColor="text1"/>
                <w:sz w:val="24"/>
                <w:szCs w:val="24"/>
              </w:rPr>
              <w:t>.</w:t>
            </w:r>
          </w:p>
          <w:p w14:paraId="75821824" w14:textId="77777777" w:rsidR="00A46556" w:rsidRDefault="00A46556" w:rsidP="00082A52">
            <w:pPr>
              <w:spacing w:after="0" w:line="240" w:lineRule="auto"/>
              <w:jc w:val="both"/>
              <w:rPr>
                <w:rFonts w:ascii="Times New Roman" w:eastAsia="Calibri" w:hAnsi="Times New Roman" w:cs="Times New Roman"/>
                <w:color w:val="000000" w:themeColor="text1"/>
                <w:sz w:val="24"/>
                <w:szCs w:val="24"/>
              </w:rPr>
            </w:pPr>
          </w:p>
          <w:p w14:paraId="440D3D42" w14:textId="11B2AFC7" w:rsidR="00A46556" w:rsidRPr="00361FE1" w:rsidRDefault="00A46556" w:rsidP="00082A52">
            <w:pPr>
              <w:spacing w:after="0" w:line="240" w:lineRule="auto"/>
              <w:jc w:val="both"/>
              <w:rPr>
                <w:rFonts w:ascii="Times New Roman" w:eastAsia="Calibri" w:hAnsi="Times New Roman" w:cs="Times New Roman"/>
                <w:sz w:val="24"/>
                <w:szCs w:val="24"/>
                <w:lang w:eastAsia="en-US"/>
              </w:rPr>
            </w:pPr>
          </w:p>
        </w:tc>
        <w:tc>
          <w:tcPr>
            <w:tcW w:w="4918" w:type="dxa"/>
          </w:tcPr>
          <w:p w14:paraId="4AF3F6ED" w14:textId="450770B3"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Teikiamas per paskutinius 3 (trejus) metus</w:t>
            </w:r>
            <w:r w:rsidRPr="1592D2DB">
              <w:rPr>
                <w:rFonts w:ascii="Calibri" w:eastAsia="Calibri" w:hAnsi="Calibri" w:cs="Times New Roman"/>
                <w:sz w:val="24"/>
                <w:szCs w:val="24"/>
                <w:lang w:eastAsia="en-US"/>
              </w:rPr>
              <w:t xml:space="preserve"> </w:t>
            </w:r>
            <w:r w:rsidRPr="1592D2DB">
              <w:rPr>
                <w:rFonts w:ascii="Times New Roman" w:eastAsia="Calibri" w:hAnsi="Times New Roman" w:cs="Times New Roman"/>
                <w:sz w:val="24"/>
                <w:szCs w:val="24"/>
                <w:lang w:eastAsia="en-US"/>
              </w:rPr>
              <w:t xml:space="preserve">įvykdytų arba vykdomų sutarčių* sąrašas, užpildant </w:t>
            </w:r>
            <w:r w:rsidR="00481037">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7 priedo „</w:t>
            </w:r>
            <w:r w:rsidRPr="1592D2DB">
              <w:rPr>
                <w:rFonts w:ascii="Times New Roman" w:eastAsia="Calibri" w:hAnsi="Times New Roman" w:cs="Times New Roman"/>
                <w:i/>
                <w:iCs/>
                <w:sz w:val="24"/>
                <w:szCs w:val="24"/>
                <w:lang w:eastAsia="en-US"/>
              </w:rPr>
              <w:t>Tiekėjo įvykdytų sutarčių sąrašas</w:t>
            </w:r>
            <w:r w:rsidR="008D2726">
              <w:rPr>
                <w:rFonts w:ascii="Times New Roman" w:eastAsia="Calibri" w:hAnsi="Times New Roman" w:cs="Times New Roman"/>
                <w:i/>
                <w:iCs/>
                <w:sz w:val="24"/>
                <w:szCs w:val="24"/>
                <w:lang w:eastAsia="en-US"/>
              </w:rPr>
              <w:t xml:space="preserve"> ir kiti duomenys</w:t>
            </w:r>
            <w:r w:rsidRPr="1592D2DB">
              <w:rPr>
                <w:rFonts w:ascii="Times New Roman" w:eastAsia="Calibri" w:hAnsi="Times New Roman" w:cs="Times New Roman"/>
                <w:sz w:val="24"/>
                <w:szCs w:val="24"/>
                <w:lang w:eastAsia="en-US"/>
              </w:rPr>
              <w:t>“ formą, kurioje turi nurodyti:</w:t>
            </w:r>
          </w:p>
          <w:p w14:paraId="0C54B5CC"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289E614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5F06B6A9"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F9A5161" w14:textId="48249853"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w:t>
            </w:r>
            <w:r w:rsidR="00481037">
              <w:rPr>
                <w:rFonts w:ascii="Times New Roman" w:eastAsia="Calibri" w:hAnsi="Times New Roman" w:cs="Times New Roman"/>
                <w:sz w:val="24"/>
                <w:szCs w:val="24"/>
                <w:lang w:eastAsia="en-US"/>
              </w:rPr>
              <w:t>/prekės</w:t>
            </w:r>
            <w:r w:rsidRPr="1592D2DB">
              <w:rPr>
                <w:rFonts w:ascii="Times New Roman" w:eastAsia="Calibri" w:hAnsi="Times New Roman" w:cs="Times New Roman"/>
                <w:sz w:val="24"/>
                <w:szCs w:val="24"/>
                <w:lang w:eastAsia="en-US"/>
              </w:rPr>
              <w:t xml:space="preserve"> buvo suteiktos</w:t>
            </w:r>
            <w:r w:rsidR="00481037">
              <w:rPr>
                <w:rFonts w:ascii="Times New Roman" w:eastAsia="Calibri" w:hAnsi="Times New Roman" w:cs="Times New Roman"/>
                <w:sz w:val="24"/>
                <w:szCs w:val="24"/>
                <w:lang w:eastAsia="en-US"/>
              </w:rPr>
              <w:t>/pateiktos</w:t>
            </w:r>
            <w:r w:rsidRPr="1592D2DB">
              <w:rPr>
                <w:rFonts w:ascii="Times New Roman" w:eastAsia="Calibri" w:hAnsi="Times New Roman" w:cs="Times New Roman"/>
                <w:sz w:val="24"/>
                <w:szCs w:val="24"/>
                <w:lang w:eastAsia="en-US"/>
              </w:rPr>
              <w:t xml:space="preserve"> pagal pirkimo sutarties vykdymą reglamentuojančių teisės aktų bei sutarties reikalavimus.</w:t>
            </w:r>
          </w:p>
          <w:p w14:paraId="7E30C3D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w:t>
            </w:r>
            <w:r w:rsidRPr="1592D2DB">
              <w:rPr>
                <w:rFonts w:ascii="Times New Roman" w:eastAsia="Calibri" w:hAnsi="Times New Roman" w:cs="Times New Roman"/>
                <w:sz w:val="24"/>
                <w:szCs w:val="24"/>
                <w:lang w:eastAsia="en-US"/>
              </w:rPr>
              <w:lastRenderedPageBreak/>
              <w:t>objektas ir sutarties vertė bei informaciją apie tinkamą sutarties vykdymą.</w:t>
            </w:r>
          </w:p>
          <w:p w14:paraId="2FD6D605"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5FDD4479" w14:textId="77777777" w:rsidR="00B27BA4" w:rsidRDefault="00B27BA4" w:rsidP="00E74195">
            <w:pPr>
              <w:spacing w:after="0" w:line="240" w:lineRule="auto"/>
              <w:jc w:val="both"/>
              <w:rPr>
                <w:rFonts w:ascii="Times New Roman" w:eastAsia="Calibri" w:hAnsi="Times New Roman" w:cs="Times New Roman"/>
                <w:i/>
                <w:iCs/>
                <w:sz w:val="24"/>
                <w:szCs w:val="24"/>
                <w:lang w:eastAsia="en-US"/>
              </w:rPr>
            </w:pPr>
          </w:p>
          <w:p w14:paraId="4698BACF" w14:textId="33508A79" w:rsidR="00E74195" w:rsidRPr="00361FE1" w:rsidRDefault="1592D2DB" w:rsidP="1592D2DB">
            <w:pPr>
              <w:spacing w:after="0" w:line="240" w:lineRule="auto"/>
              <w:jc w:val="both"/>
              <w:rPr>
                <w:rFonts w:ascii="Times New Roman" w:eastAsia="Times New Roman"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481037">
              <w:rPr>
                <w:rFonts w:ascii="Times New Roman" w:eastAsia="Calibri" w:hAnsi="Times New Roman" w:cs="Times New Roman"/>
                <w:i/>
                <w:iCs/>
                <w:sz w:val="24"/>
                <w:szCs w:val="24"/>
                <w:lang w:eastAsia="en-US"/>
              </w:rPr>
              <w:t>Pirkimo</w:t>
            </w:r>
            <w:r w:rsidRPr="1592D2DB">
              <w:rPr>
                <w:rFonts w:ascii="Times New Roman" w:eastAsia="Calibri" w:hAnsi="Times New Roman" w:cs="Times New Roman"/>
                <w:i/>
                <w:iCs/>
                <w:sz w:val="24"/>
                <w:szCs w:val="24"/>
                <w:lang w:eastAsia="en-US"/>
              </w:rPr>
              <w:t xml:space="preserve"> sąlygų 7 priedo „Tiekėjo įvykdytų sutarčių sąrašas ir kiti duomenys“1 lentelės formą)</w:t>
            </w:r>
          </w:p>
        </w:tc>
      </w:tr>
      <w:tr w:rsidR="00BB7BF5" w:rsidRPr="00361FE1" w14:paraId="7F92938F" w14:textId="77777777" w:rsidTr="1592D2DB">
        <w:tc>
          <w:tcPr>
            <w:tcW w:w="9628" w:type="dxa"/>
            <w:gridSpan w:val="3"/>
          </w:tcPr>
          <w:p w14:paraId="7522FDF8" w14:textId="77777777" w:rsidR="00BB7BF5" w:rsidRPr="00E40F89" w:rsidRDefault="1592D2DB" w:rsidP="1592D2DB">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5A761864" w14:textId="1E88394F" w:rsidR="00BB7BF5"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Paslaugos</w:t>
            </w:r>
            <w:r w:rsidR="00481037">
              <w:rPr>
                <w:rFonts w:ascii="Times New Roman" w:eastAsia="DengXian" w:hAnsi="Times New Roman" w:cs="Times New Roman"/>
              </w:rPr>
              <w:t>/prekės</w:t>
            </w:r>
            <w:r w:rsidRPr="1592D2DB">
              <w:rPr>
                <w:rFonts w:ascii="Times New Roman" w:eastAsia="DengXian" w:hAnsi="Times New Roman" w:cs="Times New Roman"/>
              </w:rPr>
              <w:t xml:space="preserve"> gali būti pradėtos teikti anksčiau, nei prieš 3 metus, tačiau </w:t>
            </w:r>
            <w:r w:rsidR="00481037">
              <w:rPr>
                <w:rFonts w:ascii="Times New Roman" w:eastAsia="DengXian" w:hAnsi="Times New Roman" w:cs="Times New Roman"/>
              </w:rPr>
              <w:t>jų</w:t>
            </w:r>
            <w:r w:rsidRPr="1592D2DB">
              <w:rPr>
                <w:rFonts w:ascii="Times New Roman" w:eastAsia="DengXian" w:hAnsi="Times New Roman" w:cs="Times New Roman"/>
              </w:rPr>
              <w:t xml:space="preserve"> suteikimo terminas (pasirašytas paslaugų</w:t>
            </w:r>
            <w:r w:rsidR="00481037">
              <w:rPr>
                <w:rFonts w:ascii="Times New Roman" w:eastAsia="DengXian" w:hAnsi="Times New Roman" w:cs="Times New Roman"/>
              </w:rPr>
              <w:t>/prekių</w:t>
            </w:r>
            <w:r w:rsidRPr="1592D2DB">
              <w:rPr>
                <w:rFonts w:ascii="Times New Roman" w:eastAsia="DengXian" w:hAnsi="Times New Roman" w:cs="Times New Roman"/>
              </w:rPr>
              <w:t xml:space="preserve"> priėmimo-perdavimo aktas) turi patekti 3 metų laikotarpį, skaičiuojant nuo paskutinės pasiūlymų pateikimo termino dienos.</w:t>
            </w:r>
          </w:p>
        </w:tc>
      </w:tr>
      <w:tr w:rsidR="00E74195" w:rsidRPr="00361FE1" w14:paraId="0017742E" w14:textId="77777777" w:rsidTr="00931442">
        <w:tc>
          <w:tcPr>
            <w:tcW w:w="756" w:type="dxa"/>
          </w:tcPr>
          <w:p w14:paraId="3533CFFC"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2.</w:t>
            </w:r>
          </w:p>
        </w:tc>
        <w:tc>
          <w:tcPr>
            <w:tcW w:w="3954" w:type="dxa"/>
          </w:tcPr>
          <w:p w14:paraId="1FBEB3EA" w14:textId="4C401436" w:rsidR="00E74195" w:rsidRPr="00361FE1" w:rsidRDefault="00305C10" w:rsidP="1592D2DB">
            <w:pPr>
              <w:spacing w:after="0" w:line="240" w:lineRule="auto"/>
              <w:jc w:val="both"/>
              <w:rPr>
                <w:rFonts w:ascii="Times New Roman" w:eastAsia="Calibri" w:hAnsi="Times New Roman" w:cs="Times New Roman"/>
                <w:sz w:val="24"/>
                <w:szCs w:val="24"/>
                <w:lang w:eastAsia="en-US"/>
              </w:rPr>
            </w:pPr>
            <w:r w:rsidRPr="00D97B7D">
              <w:rPr>
                <w:rFonts w:ascii="Times New Roman" w:eastAsia="Calibri" w:hAnsi="Times New Roman" w:cs="Times New Roman"/>
                <w:sz w:val="24"/>
                <w:szCs w:val="24"/>
              </w:rPr>
              <w:t xml:space="preserve">Tiekėjas </w:t>
            </w:r>
            <w:r w:rsidRPr="00875943">
              <w:rPr>
                <w:rFonts w:ascii="Times New Roman" w:eastAsia="Calibri" w:hAnsi="Times New Roman" w:cs="Times New Roman"/>
                <w:sz w:val="24"/>
                <w:szCs w:val="24"/>
              </w:rPr>
              <w:t xml:space="preserve">turi būti </w:t>
            </w:r>
            <w:r>
              <w:rPr>
                <w:rFonts w:ascii="Times New Roman" w:eastAsia="Calibri" w:hAnsi="Times New Roman" w:cs="Times New Roman"/>
                <w:sz w:val="24"/>
                <w:szCs w:val="24"/>
              </w:rPr>
              <w:t>VLK turimos</w:t>
            </w:r>
            <w:r w:rsidRPr="00D97B7D">
              <w:rPr>
                <w:rFonts w:ascii="Times New Roman" w:eastAsia="Calibri" w:hAnsi="Times New Roman" w:cs="Times New Roman"/>
                <w:sz w:val="24"/>
                <w:szCs w:val="24"/>
              </w:rPr>
              <w:t xml:space="preserve"> </w:t>
            </w:r>
            <w:r w:rsidRPr="00573406">
              <w:rPr>
                <w:rFonts w:ascii="Times New Roman" w:eastAsia="Calibri" w:hAnsi="Times New Roman" w:cs="Times New Roman"/>
                <w:sz w:val="24"/>
                <w:szCs w:val="24"/>
              </w:rPr>
              <w:t>„One Identity“</w:t>
            </w:r>
            <w:r w:rsidRPr="00875943">
              <w:rPr>
                <w:rFonts w:ascii="Times New Roman" w:eastAsia="Calibri" w:hAnsi="Times New Roman" w:cs="Times New Roman"/>
                <w:sz w:val="24"/>
                <w:szCs w:val="24"/>
              </w:rPr>
              <w:t xml:space="preserve"> </w:t>
            </w:r>
            <w:r w:rsidRPr="00573406">
              <w:rPr>
                <w:rFonts w:ascii="Times New Roman" w:eastAsia="Calibri" w:hAnsi="Times New Roman" w:cs="Times New Roman"/>
                <w:sz w:val="24"/>
                <w:szCs w:val="24"/>
              </w:rPr>
              <w:t xml:space="preserve">„Safeguard“ </w:t>
            </w:r>
            <w:r>
              <w:rPr>
                <w:rFonts w:ascii="Times New Roman" w:eastAsia="Calibri" w:hAnsi="Times New Roman" w:cs="Times New Roman"/>
                <w:sz w:val="24"/>
                <w:szCs w:val="24"/>
              </w:rPr>
              <w:t xml:space="preserve">programinės </w:t>
            </w:r>
            <w:r w:rsidRPr="00875943">
              <w:rPr>
                <w:rFonts w:ascii="Times New Roman" w:eastAsia="Calibri" w:hAnsi="Times New Roman" w:cs="Times New Roman"/>
                <w:sz w:val="24"/>
                <w:szCs w:val="24"/>
              </w:rPr>
              <w:t>įrangos gamintojo</w:t>
            </w:r>
            <w:r>
              <w:rPr>
                <w:rFonts w:ascii="Times New Roman" w:eastAsia="Calibri" w:hAnsi="Times New Roman" w:cs="Times New Roman"/>
                <w:sz w:val="24"/>
                <w:szCs w:val="24"/>
              </w:rPr>
              <w:t xml:space="preserve"> atstovas/parneris,</w:t>
            </w:r>
            <w:r w:rsidRPr="00875943">
              <w:rPr>
                <w:rFonts w:ascii="Times New Roman" w:eastAsia="Calibri" w:hAnsi="Times New Roman" w:cs="Times New Roman"/>
                <w:sz w:val="24"/>
                <w:szCs w:val="24"/>
              </w:rPr>
              <w:t xml:space="preserve"> įgaliotas parduoti </w:t>
            </w:r>
            <w:r w:rsidRPr="00883AEA">
              <w:rPr>
                <w:rFonts w:ascii="Times New Roman" w:eastAsia="Calibri" w:hAnsi="Times New Roman" w:cs="Times New Roman"/>
                <w:sz w:val="24"/>
                <w:szCs w:val="24"/>
              </w:rPr>
              <w:t>programinę įrangą</w:t>
            </w:r>
            <w:r>
              <w:rPr>
                <w:rFonts w:ascii="Times New Roman" w:eastAsia="Calibri" w:hAnsi="Times New Roman" w:cs="Times New Roman"/>
                <w:sz w:val="24"/>
                <w:szCs w:val="24"/>
              </w:rPr>
              <w:t xml:space="preserve"> /</w:t>
            </w:r>
            <w:r w:rsidRPr="00664ABD">
              <w:rPr>
                <w:rFonts w:ascii="Times New Roman" w:eastAsia="Calibri" w:hAnsi="Times New Roman" w:cs="Times New Roman"/>
                <w:sz w:val="24"/>
                <w:szCs w:val="24"/>
              </w:rPr>
              <w:t>licencijas</w:t>
            </w:r>
            <w:r w:rsidRPr="00883AEA">
              <w:rPr>
                <w:rFonts w:ascii="Times New Roman" w:eastAsia="Calibri" w:hAnsi="Times New Roman" w:cs="Times New Roman"/>
                <w:sz w:val="24"/>
                <w:szCs w:val="24"/>
              </w:rPr>
              <w:t xml:space="preserve"> </w:t>
            </w:r>
            <w:r w:rsidRPr="00875943">
              <w:rPr>
                <w:rFonts w:ascii="Times New Roman" w:eastAsia="Calibri" w:hAnsi="Times New Roman" w:cs="Times New Roman"/>
                <w:sz w:val="24"/>
                <w:szCs w:val="24"/>
              </w:rPr>
              <w:t xml:space="preserve">ir teikti </w:t>
            </w:r>
            <w:r>
              <w:rPr>
                <w:rFonts w:ascii="Times New Roman" w:eastAsia="Calibri" w:hAnsi="Times New Roman" w:cs="Times New Roman"/>
                <w:sz w:val="24"/>
                <w:szCs w:val="24"/>
              </w:rPr>
              <w:t>m</w:t>
            </w:r>
            <w:r w:rsidRPr="00B3344C">
              <w:rPr>
                <w:rFonts w:ascii="Times New Roman" w:eastAsia="Calibri" w:hAnsi="Times New Roman" w:cs="Times New Roman"/>
                <w:sz w:val="24"/>
                <w:szCs w:val="24"/>
              </w:rPr>
              <w:t>inėtos įrangos techninio aptarnavimo</w:t>
            </w:r>
            <w:r>
              <w:rPr>
                <w:rFonts w:ascii="Times New Roman" w:eastAsia="Calibri" w:hAnsi="Times New Roman" w:cs="Times New Roman"/>
                <w:sz w:val="24"/>
                <w:szCs w:val="24"/>
              </w:rPr>
              <w:t xml:space="preserve"> (priežiūros)</w:t>
            </w:r>
            <w:r w:rsidRPr="00B3344C">
              <w:rPr>
                <w:rFonts w:ascii="Times New Roman" w:eastAsia="Calibri" w:hAnsi="Times New Roman" w:cs="Times New Roman"/>
                <w:sz w:val="24"/>
                <w:szCs w:val="24"/>
              </w:rPr>
              <w:t xml:space="preserve"> pas</w:t>
            </w:r>
            <w:r w:rsidRPr="00875943">
              <w:rPr>
                <w:rFonts w:ascii="Times New Roman" w:eastAsia="Calibri" w:hAnsi="Times New Roman" w:cs="Times New Roman"/>
                <w:sz w:val="24"/>
                <w:szCs w:val="24"/>
              </w:rPr>
              <w:t>laugas.</w:t>
            </w:r>
          </w:p>
        </w:tc>
        <w:tc>
          <w:tcPr>
            <w:tcW w:w="4918" w:type="dxa"/>
          </w:tcPr>
          <w:p w14:paraId="3F7658D7" w14:textId="51542A84" w:rsidR="00481037" w:rsidRDefault="004C12B7"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w:t>
            </w:r>
            <w:r w:rsidRPr="004C12B7">
              <w:rPr>
                <w:rFonts w:ascii="Times New Roman" w:eastAsia="Calibri" w:hAnsi="Times New Roman" w:cs="Times New Roman"/>
                <w:sz w:val="24"/>
                <w:szCs w:val="24"/>
                <w:lang w:eastAsia="en-US"/>
              </w:rPr>
              <w:t xml:space="preserve">eikiamas </w:t>
            </w:r>
            <w:r w:rsidR="00481037">
              <w:rPr>
                <w:rFonts w:ascii="Times New Roman" w:eastAsia="Calibri" w:hAnsi="Times New Roman" w:cs="Times New Roman"/>
                <w:sz w:val="24"/>
                <w:szCs w:val="24"/>
                <w:lang w:eastAsia="en-US"/>
              </w:rPr>
              <w:t>s</w:t>
            </w:r>
            <w:r w:rsidR="00481037" w:rsidRPr="00481037">
              <w:rPr>
                <w:rFonts w:ascii="Times New Roman" w:eastAsia="SimSun" w:hAnsi="Times New Roman" w:cs="Times New Roman"/>
                <w:sz w:val="24"/>
                <w:szCs w:val="24"/>
              </w:rPr>
              <w:t xml:space="preserve">iūlomos įrangos gamintojo (-ų) ar jo (-ų) atstovybės raštas (-ai), patvirtinantis (-ys), kad tiekėjas yra įgaliotas parduoti </w:t>
            </w:r>
            <w:r w:rsidR="00305C10" w:rsidRPr="00883AEA">
              <w:rPr>
                <w:rFonts w:ascii="Times New Roman" w:eastAsia="Calibri" w:hAnsi="Times New Roman" w:cs="Times New Roman"/>
                <w:sz w:val="24"/>
                <w:szCs w:val="24"/>
              </w:rPr>
              <w:t>programinę įrangą</w:t>
            </w:r>
            <w:r w:rsidR="00305C10">
              <w:rPr>
                <w:rFonts w:ascii="Times New Roman" w:eastAsia="Calibri" w:hAnsi="Times New Roman" w:cs="Times New Roman"/>
                <w:sz w:val="24"/>
                <w:szCs w:val="24"/>
              </w:rPr>
              <w:t xml:space="preserve"> /</w:t>
            </w:r>
            <w:r w:rsidR="00305C10" w:rsidRPr="00664ABD">
              <w:rPr>
                <w:rFonts w:ascii="Times New Roman" w:eastAsia="Calibri" w:hAnsi="Times New Roman" w:cs="Times New Roman"/>
                <w:sz w:val="24"/>
                <w:szCs w:val="24"/>
              </w:rPr>
              <w:t>licencijas</w:t>
            </w:r>
            <w:r w:rsidR="00305C10" w:rsidRPr="00883AEA">
              <w:rPr>
                <w:rFonts w:ascii="Times New Roman" w:eastAsia="Calibri" w:hAnsi="Times New Roman" w:cs="Times New Roman"/>
                <w:sz w:val="24"/>
                <w:szCs w:val="24"/>
              </w:rPr>
              <w:t xml:space="preserve"> </w:t>
            </w:r>
            <w:r w:rsidR="00305C10" w:rsidRPr="00875943">
              <w:rPr>
                <w:rFonts w:ascii="Times New Roman" w:eastAsia="Calibri" w:hAnsi="Times New Roman" w:cs="Times New Roman"/>
                <w:sz w:val="24"/>
                <w:szCs w:val="24"/>
              </w:rPr>
              <w:t xml:space="preserve">ir teikti </w:t>
            </w:r>
            <w:r w:rsidR="00305C10">
              <w:rPr>
                <w:rFonts w:ascii="Times New Roman" w:eastAsia="Calibri" w:hAnsi="Times New Roman" w:cs="Times New Roman"/>
                <w:sz w:val="24"/>
                <w:szCs w:val="24"/>
              </w:rPr>
              <w:t>m</w:t>
            </w:r>
            <w:r w:rsidR="00305C10" w:rsidRPr="00B3344C">
              <w:rPr>
                <w:rFonts w:ascii="Times New Roman" w:eastAsia="Calibri" w:hAnsi="Times New Roman" w:cs="Times New Roman"/>
                <w:sz w:val="24"/>
                <w:szCs w:val="24"/>
              </w:rPr>
              <w:t>inėtos įrangos techninio aptarnavimo</w:t>
            </w:r>
            <w:r w:rsidR="00305C10">
              <w:rPr>
                <w:rFonts w:ascii="Times New Roman" w:eastAsia="Calibri" w:hAnsi="Times New Roman" w:cs="Times New Roman"/>
                <w:sz w:val="24"/>
                <w:szCs w:val="24"/>
              </w:rPr>
              <w:t xml:space="preserve"> (priežiūros)</w:t>
            </w:r>
            <w:r w:rsidR="00305C10" w:rsidRPr="00B3344C">
              <w:rPr>
                <w:rFonts w:ascii="Times New Roman" w:eastAsia="Calibri" w:hAnsi="Times New Roman" w:cs="Times New Roman"/>
                <w:sz w:val="24"/>
                <w:szCs w:val="24"/>
              </w:rPr>
              <w:t xml:space="preserve"> pas</w:t>
            </w:r>
            <w:r w:rsidR="00305C10" w:rsidRPr="00875943">
              <w:rPr>
                <w:rFonts w:ascii="Times New Roman" w:eastAsia="Calibri" w:hAnsi="Times New Roman" w:cs="Times New Roman"/>
                <w:sz w:val="24"/>
                <w:szCs w:val="24"/>
              </w:rPr>
              <w:t>laugas</w:t>
            </w:r>
            <w:r w:rsidR="00481037">
              <w:rPr>
                <w:rFonts w:ascii="Times New Roman" w:eastAsia="SimSun" w:hAnsi="Times New Roman" w:cs="Times New Roman"/>
                <w:sz w:val="24"/>
                <w:szCs w:val="24"/>
              </w:rPr>
              <w:t>.</w:t>
            </w:r>
          </w:p>
          <w:p w14:paraId="26397667" w14:textId="77777777" w:rsidR="00481037" w:rsidRDefault="00481037" w:rsidP="1592D2DB">
            <w:pPr>
              <w:tabs>
                <w:tab w:val="left" w:pos="3859"/>
              </w:tabs>
              <w:spacing w:after="0" w:line="240" w:lineRule="auto"/>
              <w:ind w:right="28" w:hanging="29"/>
              <w:jc w:val="both"/>
              <w:rPr>
                <w:rFonts w:ascii="Times New Roman" w:eastAsia="Calibri" w:hAnsi="Times New Roman" w:cs="Times New Roman"/>
                <w:i/>
                <w:iCs/>
                <w:sz w:val="22"/>
                <w:szCs w:val="22"/>
                <w:lang w:eastAsia="en-US"/>
              </w:rPr>
            </w:pPr>
          </w:p>
          <w:p w14:paraId="08069890" w14:textId="50635EEE" w:rsidR="00632781"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Calibri" w:hAnsi="Times New Roman" w:cs="Times New Roman"/>
                <w:i/>
                <w:iCs/>
                <w:sz w:val="22"/>
                <w:szCs w:val="22"/>
                <w:lang w:eastAsia="en-US"/>
              </w:rPr>
              <w:t xml:space="preserve">(tiekėjas pildo </w:t>
            </w:r>
            <w:r w:rsidR="00481037">
              <w:rPr>
                <w:rFonts w:ascii="Times New Roman" w:eastAsia="Calibri" w:hAnsi="Times New Roman" w:cs="Times New Roman"/>
                <w:i/>
                <w:iCs/>
                <w:sz w:val="22"/>
                <w:szCs w:val="22"/>
                <w:lang w:eastAsia="en-US"/>
              </w:rPr>
              <w:t>Pirkimo</w:t>
            </w:r>
            <w:r w:rsidRPr="1592D2DB">
              <w:rPr>
                <w:rFonts w:ascii="Times New Roman" w:eastAsia="Calibri" w:hAnsi="Times New Roman" w:cs="Times New Roman"/>
                <w:i/>
                <w:iCs/>
                <w:sz w:val="22"/>
                <w:szCs w:val="22"/>
                <w:lang w:eastAsia="en-US"/>
              </w:rPr>
              <w:t xml:space="preserve"> sąlygų 7 priedo „Tiekėjo įvykdytų sutarčių sąrašas ir kiti duomenys“</w:t>
            </w:r>
            <w:r w:rsidR="0039318B">
              <w:rPr>
                <w:rFonts w:ascii="Times New Roman" w:eastAsia="Calibri" w:hAnsi="Times New Roman" w:cs="Times New Roman"/>
                <w:i/>
                <w:iCs/>
                <w:sz w:val="22"/>
                <w:szCs w:val="22"/>
                <w:lang w:eastAsia="en-US"/>
              </w:rPr>
              <w:t>2</w:t>
            </w:r>
            <w:r w:rsidRPr="1592D2DB">
              <w:rPr>
                <w:rFonts w:ascii="Times New Roman" w:eastAsia="Calibri" w:hAnsi="Times New Roman" w:cs="Times New Roman"/>
                <w:i/>
                <w:iCs/>
                <w:sz w:val="22"/>
                <w:szCs w:val="22"/>
                <w:lang w:eastAsia="en-US"/>
              </w:rPr>
              <w:t xml:space="preserve"> lentelės formą</w:t>
            </w:r>
            <w:r w:rsidRPr="1592D2DB">
              <w:rPr>
                <w:rFonts w:ascii="Times New Roman" w:eastAsia="Calibri" w:hAnsi="Times New Roman" w:cs="Times New Roman"/>
                <w:i/>
                <w:iCs/>
                <w:sz w:val="24"/>
                <w:szCs w:val="24"/>
                <w:lang w:eastAsia="en-US"/>
              </w:rPr>
              <w:t>)</w:t>
            </w:r>
          </w:p>
        </w:tc>
      </w:tr>
      <w:tr w:rsidR="00632781" w:rsidRPr="00361FE1" w14:paraId="46B3E76D" w14:textId="77777777" w:rsidTr="1592D2DB">
        <w:tc>
          <w:tcPr>
            <w:tcW w:w="9628" w:type="dxa"/>
            <w:gridSpan w:val="3"/>
          </w:tcPr>
          <w:p w14:paraId="1ED0AE1A" w14:textId="77777777" w:rsidR="00632781" w:rsidRPr="00632781" w:rsidRDefault="1592D2DB" w:rsidP="1592D2DB">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Tiekėjo, ar jo vadovaujamo personalo išsilavinimas ir profesinė kvalifikacija</w:t>
            </w:r>
          </w:p>
        </w:tc>
      </w:tr>
      <w:tr w:rsidR="00E74195" w:rsidRPr="00361FE1" w14:paraId="4BB93B06" w14:textId="77777777" w:rsidTr="00931442">
        <w:tc>
          <w:tcPr>
            <w:tcW w:w="756" w:type="dxa"/>
          </w:tcPr>
          <w:p w14:paraId="7EC208C0"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p>
        </w:tc>
        <w:tc>
          <w:tcPr>
            <w:tcW w:w="3954" w:type="dxa"/>
          </w:tcPr>
          <w:p w14:paraId="74D6AAE1" w14:textId="77777777" w:rsidR="00ED5F3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pirkimo sutarties vykdymui privalo turėti ar gali pasitelkti kvalifikuotus specialistus (ekspertus), kurie mokėtų lietuvių kalbą </w:t>
            </w:r>
            <w:r w:rsidRPr="1592D2DB">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1592D2DB">
              <w:rPr>
                <w:rFonts w:ascii="Times New Roman" w:eastAsia="Calibri" w:hAnsi="Times New Roman" w:cs="Times New Roman"/>
                <w:sz w:val="24"/>
                <w:szCs w:val="24"/>
                <w:lang w:eastAsia="en-US"/>
              </w:rPr>
              <w:t xml:space="preserve"> ir atitiktų žemiau nurodytus reikalavimus. </w:t>
            </w:r>
          </w:p>
          <w:p w14:paraId="6A6660C3" w14:textId="77777777" w:rsidR="00E7419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Vienas specialistas (ekspertas) gali vykdyti daugiau nei vienos srities specialisto (eksperto) funkcijas, jei jo kvalifikacija atitinka tos pozicijos specialistui (ekspertui) keliamus reikalavimus.</w:t>
            </w:r>
          </w:p>
          <w:p w14:paraId="749B0FC0" w14:textId="54DA0D61" w:rsidR="00E74195" w:rsidRPr="00361FE1" w:rsidRDefault="0071310B" w:rsidP="1592D2DB">
            <w:pPr>
              <w:spacing w:after="0" w:line="240" w:lineRule="auto"/>
              <w:jc w:val="both"/>
              <w:rPr>
                <w:rFonts w:ascii="Times New Roman" w:eastAsia="Calibri" w:hAnsi="Times New Roman" w:cs="Times New Roman"/>
                <w:sz w:val="24"/>
                <w:szCs w:val="24"/>
                <w:lang w:eastAsia="en-US"/>
              </w:rPr>
            </w:pPr>
            <w:r w:rsidRPr="00537BDA">
              <w:rPr>
                <w:rFonts w:ascii="Times New Roman" w:eastAsia="Calibri" w:hAnsi="Times New Roman" w:cs="Times New Roman"/>
                <w:sz w:val="24"/>
                <w:szCs w:val="24"/>
                <w:lang w:eastAsia="en-US"/>
              </w:rPr>
              <w:t xml:space="preserve">Kiekvienas specialistas turi būti dalyvavęs bent viename informacinių technologijų sprendimo diegimo </w:t>
            </w:r>
            <w:r w:rsidRPr="00537BDA">
              <w:rPr>
                <w:rFonts w:ascii="Times New Roman" w:eastAsia="Calibri" w:hAnsi="Times New Roman" w:cs="Times New Roman"/>
                <w:sz w:val="24"/>
                <w:szCs w:val="24"/>
                <w:lang w:eastAsia="en-US"/>
              </w:rPr>
              <w:lastRenderedPageBreak/>
              <w:t>projekte, kurio metu buvo vykdytas atitinkamos technologijos, kurios srityje reikalaujama kvalifikacija atitinkamam specialistui, diegimas</w:t>
            </w:r>
            <w:r w:rsidR="00F02BF4">
              <w:rPr>
                <w:rFonts w:ascii="Times New Roman" w:eastAsia="Calibri" w:hAnsi="Times New Roman" w:cs="Times New Roman"/>
                <w:sz w:val="24"/>
                <w:szCs w:val="24"/>
                <w:lang w:eastAsia="en-US"/>
              </w:rPr>
              <w:t>.</w:t>
            </w:r>
          </w:p>
        </w:tc>
        <w:tc>
          <w:tcPr>
            <w:tcW w:w="4918" w:type="dxa"/>
          </w:tcPr>
          <w:p w14:paraId="7BB81CB3" w14:textId="25E4CC64"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 xml:space="preserve">Su pasiūlymu teikiamas tiekėjo siūlomų ekspertų (specialistų) sąrašas, nurodomas užpildant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priedo „Tiekėjo siūlomų specialistų sąrašas“ lenteles, kur turi būti nurodyti siūlomų ekspertų (specialistų) vardai, pavardės ir jiems priskiriama (-os) pozicija (-jos) ir kt. </w:t>
            </w:r>
          </w:p>
          <w:p w14:paraId="61320B37" w14:textId="2C872B30"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Kiekvienas ekspertas pateikia minėtame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„Tiekėjo siūlomų specialistų sąrašas“ nustatytos formos užpildytą (-as) ir pasirašytą (-as) Specialisto pažymą (-as).</w:t>
            </w:r>
          </w:p>
          <w:p w14:paraId="57E5377D"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F8E8F94"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Perkančioji organizacija, siekdama patikslinti profesinės veiklos aprašyme pateiktą </w:t>
            </w:r>
            <w:r w:rsidRPr="1592D2DB">
              <w:rPr>
                <w:rFonts w:ascii="Times New Roman" w:eastAsia="Calibri" w:hAnsi="Times New Roman" w:cs="Times New Roman"/>
                <w:sz w:val="24"/>
                <w:szCs w:val="24"/>
                <w:lang w:eastAsia="en-US"/>
              </w:rPr>
              <w:lastRenderedPageBreak/>
              <w:t xml:space="preserve">informaciją, turi teisę (jei mano, kad tai yra reikalinga) be išankstinio įspėjimo susisiekti su minėtame aprašyme nurodytu užsakovu. </w:t>
            </w:r>
          </w:p>
          <w:p w14:paraId="6B26DA15" w14:textId="3748C00E" w:rsidR="0087569A" w:rsidRPr="00811DFB" w:rsidRDefault="0071310B"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Pateikia e</w:t>
            </w:r>
            <w:r w:rsidR="1592D2DB" w:rsidRPr="1592D2DB">
              <w:rPr>
                <w:rFonts w:ascii="Times New Roman" w:eastAsia="Calibri" w:hAnsi="Times New Roman" w:cs="Times New Roman"/>
                <w:sz w:val="24"/>
                <w:szCs w:val="24"/>
                <w:lang w:eastAsia="en-US"/>
              </w:rPr>
              <w:t>kspertų (specialistų) kvalifikaciją įrodančių diplomų, sertifikatų ir kitų kvalifikaciją ir patirtį pagrindžiančių oficialių dokumentų kopijas, patvirtintas teisės aktų nustatyta tvarka. Mokymų kursų išklausymo pažymėjimai nevertinami</w:t>
            </w:r>
            <w:r w:rsidR="00F97D2D">
              <w:rPr>
                <w:rFonts w:ascii="Times New Roman" w:eastAsia="Calibri" w:hAnsi="Times New Roman" w:cs="Times New Roman"/>
                <w:sz w:val="24"/>
                <w:szCs w:val="24"/>
                <w:lang w:eastAsia="en-US"/>
              </w:rPr>
              <w:t xml:space="preserve">. </w:t>
            </w:r>
            <w:r w:rsidR="00F97D2D" w:rsidRPr="00F97D2D">
              <w:rPr>
                <w:rFonts w:ascii="Times New Roman" w:eastAsia="Calibri" w:hAnsi="Times New Roman" w:cs="Times New Roman"/>
                <w:sz w:val="24"/>
                <w:szCs w:val="24"/>
                <w:lang w:eastAsia="en-US"/>
              </w:rPr>
              <w:t>Pateikiamo „lygiaverčio“ dokumento lygiavertiškumą įrodyti turi tiekėjas</w:t>
            </w:r>
            <w:r w:rsidR="1592D2DB" w:rsidRPr="1592D2DB">
              <w:rPr>
                <w:rFonts w:ascii="Times New Roman" w:eastAsia="Calibri" w:hAnsi="Times New Roman" w:cs="Times New Roman"/>
                <w:sz w:val="24"/>
                <w:szCs w:val="24"/>
                <w:lang w:eastAsia="en-US"/>
              </w:rPr>
              <w:t xml:space="preserve"> (pateikiama skenuota dokumento kopija elektroninėmis priemonėmis). </w:t>
            </w:r>
          </w:p>
          <w:p w14:paraId="4C89561B" w14:textId="6814BA78" w:rsidR="00E7419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AC418E">
              <w:rPr>
                <w:rFonts w:ascii="Times New Roman" w:eastAsia="Calibri" w:hAnsi="Times New Roman" w:cs="Times New Roman"/>
                <w:i/>
                <w:iCs/>
                <w:sz w:val="24"/>
                <w:szCs w:val="24"/>
                <w:lang w:eastAsia="en-US"/>
              </w:rPr>
              <w:t xml:space="preserve">Pirkimo </w:t>
            </w:r>
            <w:r w:rsidRPr="1592D2DB">
              <w:rPr>
                <w:rFonts w:ascii="Times New Roman" w:eastAsia="Calibri" w:hAnsi="Times New Roman" w:cs="Times New Roman"/>
                <w:i/>
                <w:iCs/>
                <w:sz w:val="24"/>
                <w:szCs w:val="24"/>
                <w:lang w:eastAsia="en-US"/>
              </w:rPr>
              <w:t xml:space="preserve">sąlygų </w:t>
            </w:r>
            <w:r w:rsidRPr="00AC418E">
              <w:rPr>
                <w:rFonts w:ascii="Times New Roman" w:eastAsia="Calibri" w:hAnsi="Times New Roman" w:cs="Times New Roman"/>
                <w:i/>
                <w:iCs/>
                <w:color w:val="EE0000"/>
                <w:sz w:val="24"/>
                <w:szCs w:val="24"/>
                <w:lang w:eastAsia="en-US"/>
              </w:rPr>
              <w:t xml:space="preserve">8 priedo 1 ir 2 </w:t>
            </w:r>
            <w:r w:rsidRPr="1592D2DB">
              <w:rPr>
                <w:rFonts w:ascii="Times New Roman" w:eastAsia="Calibri" w:hAnsi="Times New Roman" w:cs="Times New Roman"/>
                <w:i/>
                <w:iCs/>
                <w:sz w:val="24"/>
                <w:szCs w:val="24"/>
                <w:lang w:eastAsia="en-US"/>
              </w:rPr>
              <w:t>lenteles ir pateikia minėtame priede nurodytos formos užpildytas ir pasirašytas Specialisto pažymas)</w:t>
            </w:r>
          </w:p>
        </w:tc>
      </w:tr>
      <w:tr w:rsidR="004048B5" w:rsidRPr="00361FE1" w14:paraId="23785D1C" w14:textId="77777777" w:rsidTr="00931442">
        <w:tc>
          <w:tcPr>
            <w:tcW w:w="756" w:type="dxa"/>
          </w:tcPr>
          <w:p w14:paraId="1C1A40A1" w14:textId="77777777" w:rsidR="004048B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3.1.</w:t>
            </w:r>
          </w:p>
        </w:tc>
        <w:tc>
          <w:tcPr>
            <w:tcW w:w="8872" w:type="dxa"/>
            <w:gridSpan w:val="2"/>
          </w:tcPr>
          <w:p w14:paraId="362E2619" w14:textId="77777777" w:rsidR="004048B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1 – projekto vadovas </w:t>
            </w:r>
            <w:r w:rsidRPr="1592D2DB">
              <w:rPr>
                <w:rFonts w:ascii="Times New Roman" w:eastAsia="Calibri" w:hAnsi="Times New Roman" w:cs="Times New Roman"/>
                <w:sz w:val="24"/>
                <w:szCs w:val="24"/>
                <w:lang w:eastAsia="en-US"/>
              </w:rPr>
              <w:t>turi turėti:</w:t>
            </w:r>
          </w:p>
        </w:tc>
      </w:tr>
      <w:tr w:rsidR="004048B5" w:rsidRPr="00361FE1" w14:paraId="163B1409" w14:textId="77777777" w:rsidTr="00931442">
        <w:tc>
          <w:tcPr>
            <w:tcW w:w="756" w:type="dxa"/>
          </w:tcPr>
          <w:p w14:paraId="5B98AE59" w14:textId="77777777" w:rsidR="004048B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3.1.1.</w:t>
            </w:r>
          </w:p>
        </w:tc>
        <w:tc>
          <w:tcPr>
            <w:tcW w:w="3954" w:type="dxa"/>
          </w:tcPr>
          <w:p w14:paraId="0B65687F" w14:textId="48CE01D4" w:rsidR="004048B5"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tarptautiniu mastu pripažįstamą projektų vadovo kvalifikaciją</w:t>
            </w:r>
          </w:p>
        </w:tc>
        <w:tc>
          <w:tcPr>
            <w:tcW w:w="4918" w:type="dxa"/>
          </w:tcPr>
          <w:p w14:paraId="4C6693A6" w14:textId="2228F62A" w:rsidR="004048B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 kvalifikaciją įrodantį galiojantį sertifikatą /dokumentą</w:t>
            </w:r>
            <w:r w:rsidR="00AC418E">
              <w:rPr>
                <w:rFonts w:ascii="Times New Roman" w:eastAsia="Calibri" w:hAnsi="Times New Roman" w:cs="Times New Roman"/>
                <w:sz w:val="24"/>
                <w:szCs w:val="24"/>
                <w:lang w:eastAsia="en-US"/>
              </w:rPr>
              <w:t xml:space="preserve"> </w:t>
            </w:r>
            <w:r w:rsidR="00AC418E" w:rsidRPr="00AC418E">
              <w:rPr>
                <w:rFonts w:ascii="Times New Roman" w:eastAsia="SimSun" w:hAnsi="Times New Roman" w:cs="Times New Roman"/>
                <w:sz w:val="24"/>
                <w:szCs w:val="24"/>
              </w:rPr>
              <w:t>(PMP, Prince2 Practitioner, CompTIA Project+) ar kitą lygiavertį sertifikatą/dokumentą</w:t>
            </w:r>
          </w:p>
        </w:tc>
      </w:tr>
      <w:tr w:rsidR="009C57CC" w:rsidRPr="00361FE1" w14:paraId="3822C713" w14:textId="77777777" w:rsidTr="009C57CC">
        <w:trPr>
          <w:trHeight w:val="1128"/>
        </w:trPr>
        <w:tc>
          <w:tcPr>
            <w:tcW w:w="756" w:type="dxa"/>
          </w:tcPr>
          <w:p w14:paraId="737C50BE" w14:textId="77777777" w:rsidR="009C57CC" w:rsidRPr="00361FE1" w:rsidRDefault="009C57CC"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3.1.2.</w:t>
            </w:r>
          </w:p>
        </w:tc>
        <w:tc>
          <w:tcPr>
            <w:tcW w:w="3954" w:type="dxa"/>
          </w:tcPr>
          <w:p w14:paraId="03328110" w14:textId="742766B3" w:rsidR="009C57CC" w:rsidRPr="00361FE1" w:rsidRDefault="009C57CC" w:rsidP="00687BF8">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ne trumpesnę nei 3 (trejų) metų per pastaruosius 5 (penkerius) metus vadovavimo informacinių technologijų projektams </w:t>
            </w:r>
            <w:r>
              <w:rPr>
                <w:rFonts w:ascii="Times New Roman" w:eastAsia="Calibri" w:hAnsi="Times New Roman" w:cs="Times New Roman"/>
                <w:sz w:val="24"/>
                <w:szCs w:val="24"/>
                <w:lang w:eastAsia="en-US"/>
              </w:rPr>
              <w:t xml:space="preserve">darbo </w:t>
            </w:r>
            <w:r w:rsidRPr="1592D2DB">
              <w:rPr>
                <w:rFonts w:ascii="Times New Roman" w:eastAsia="Calibri" w:hAnsi="Times New Roman" w:cs="Times New Roman"/>
                <w:sz w:val="24"/>
                <w:szCs w:val="24"/>
                <w:lang w:eastAsia="en-US"/>
              </w:rPr>
              <w:t>patirtį</w:t>
            </w:r>
          </w:p>
        </w:tc>
        <w:tc>
          <w:tcPr>
            <w:tcW w:w="4918" w:type="dxa"/>
          </w:tcPr>
          <w:p w14:paraId="438DF5FD" w14:textId="18785C10" w:rsidR="009C57CC" w:rsidRPr="00361FE1" w:rsidRDefault="009C57CC"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Su pasiūlymu teikiama siūlomo eksperto užpildyta ir pasirašyta „Specialisto pažyma“, parengta pagal </w:t>
            </w:r>
            <w:r>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pateiktą formą</w:t>
            </w:r>
          </w:p>
        </w:tc>
      </w:tr>
      <w:tr w:rsidR="009911D5" w:rsidRPr="00361FE1" w14:paraId="677FC611" w14:textId="77777777" w:rsidTr="00931442">
        <w:tc>
          <w:tcPr>
            <w:tcW w:w="756" w:type="dxa"/>
          </w:tcPr>
          <w:p w14:paraId="293BFE6B" w14:textId="77777777" w:rsidR="009911D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sidR="00A03D55">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w:t>
            </w:r>
          </w:p>
        </w:tc>
        <w:tc>
          <w:tcPr>
            <w:tcW w:w="8872" w:type="dxa"/>
            <w:gridSpan w:val="2"/>
          </w:tcPr>
          <w:p w14:paraId="7D9C1287" w14:textId="7A057E2B" w:rsidR="009911D5" w:rsidRPr="001365A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sidR="00A03D55">
              <w:rPr>
                <w:rFonts w:ascii="Times New Roman" w:eastAsia="Calibri" w:hAnsi="Times New Roman" w:cs="Times New Roman"/>
                <w:b/>
                <w:bCs/>
                <w:sz w:val="24"/>
                <w:szCs w:val="24"/>
                <w:lang w:eastAsia="en-US"/>
              </w:rPr>
              <w:t>2</w:t>
            </w:r>
            <w:r w:rsidRPr="1592D2DB">
              <w:rPr>
                <w:rFonts w:ascii="Times New Roman" w:eastAsia="Calibri" w:hAnsi="Times New Roman" w:cs="Times New Roman"/>
                <w:b/>
                <w:bCs/>
                <w:sz w:val="24"/>
                <w:szCs w:val="24"/>
                <w:lang w:eastAsia="en-US"/>
              </w:rPr>
              <w:t xml:space="preserve"> – </w:t>
            </w:r>
            <w:r w:rsidR="00305C10" w:rsidRPr="00E63FCD">
              <w:rPr>
                <w:rFonts w:ascii="Times New Roman" w:hAnsi="Times New Roman" w:cs="Times New Roman"/>
                <w:b/>
                <w:bCs/>
                <w:sz w:val="24"/>
                <w:szCs w:val="24"/>
              </w:rPr>
              <w:t xml:space="preserve">informacinių sistemų </w:t>
            </w:r>
            <w:r w:rsidR="00305C10">
              <w:rPr>
                <w:rFonts w:ascii="Times New Roman" w:hAnsi="Times New Roman" w:cs="Times New Roman"/>
                <w:b/>
                <w:bCs/>
                <w:sz w:val="24"/>
                <w:szCs w:val="24"/>
              </w:rPr>
              <w:t>specialistas</w:t>
            </w:r>
            <w:r w:rsidR="00E521D6">
              <w:rPr>
                <w:rFonts w:ascii="Times New Roman" w:hAnsi="Times New Roman" w:cs="Times New Roman"/>
                <w:b/>
                <w:bCs/>
                <w:sz w:val="24"/>
                <w:szCs w:val="24"/>
              </w:rPr>
              <w:t xml:space="preserve"> </w:t>
            </w:r>
            <w:r w:rsidRPr="1592D2DB">
              <w:rPr>
                <w:rFonts w:ascii="Times New Roman" w:eastAsia="Calibri" w:hAnsi="Times New Roman" w:cs="Times New Roman"/>
                <w:sz w:val="24"/>
                <w:szCs w:val="24"/>
                <w:lang w:eastAsia="en-US"/>
              </w:rPr>
              <w:t>turi turėti:</w:t>
            </w:r>
          </w:p>
        </w:tc>
      </w:tr>
      <w:tr w:rsidR="000B622F" w:rsidRPr="00361FE1" w14:paraId="06E2919A" w14:textId="77777777" w:rsidTr="00931442">
        <w:tc>
          <w:tcPr>
            <w:tcW w:w="756" w:type="dxa"/>
          </w:tcPr>
          <w:p w14:paraId="2BDE724A" w14:textId="77777777" w:rsidR="000B622F" w:rsidRPr="00361FE1" w:rsidRDefault="000B622F"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.1.</w:t>
            </w:r>
          </w:p>
        </w:tc>
        <w:tc>
          <w:tcPr>
            <w:tcW w:w="3954" w:type="dxa"/>
          </w:tcPr>
          <w:p w14:paraId="0FD33AE1" w14:textId="56E39712" w:rsidR="000B622F" w:rsidRPr="00BE7C2B" w:rsidRDefault="000B622F" w:rsidP="1592D2DB">
            <w:pPr>
              <w:tabs>
                <w:tab w:val="left" w:pos="199"/>
                <w:tab w:val="left" w:pos="376"/>
              </w:tabs>
              <w:spacing w:after="0" w:line="240" w:lineRule="auto"/>
              <w:jc w:val="both"/>
              <w:rPr>
                <w:rFonts w:ascii="Times New Roman" w:eastAsia="Calibri" w:hAnsi="Times New Roman" w:cs="Times New Roman"/>
                <w:sz w:val="24"/>
                <w:szCs w:val="24"/>
                <w:lang w:eastAsia="en-US"/>
              </w:rPr>
            </w:pPr>
            <w:r w:rsidRPr="00BE7C2B">
              <w:rPr>
                <w:rFonts w:ascii="Times New Roman" w:eastAsia="Calibri" w:hAnsi="Times New Roman" w:cs="Times New Roman"/>
                <w:sz w:val="24"/>
                <w:szCs w:val="24"/>
                <w:lang w:eastAsia="en-US"/>
              </w:rPr>
              <w:t xml:space="preserve">tarptautiniu mastu pripažįstamą </w:t>
            </w:r>
            <w:r w:rsidRPr="000B622F">
              <w:rPr>
                <w:rFonts w:ascii="Times New Roman" w:hAnsi="Times New Roman" w:cs="Times New Roman"/>
                <w:sz w:val="24"/>
                <w:szCs w:val="24"/>
              </w:rPr>
              <w:t>informacinių sistemų specialist</w:t>
            </w:r>
            <w:r>
              <w:rPr>
                <w:rFonts w:ascii="Times New Roman" w:hAnsi="Times New Roman" w:cs="Times New Roman"/>
                <w:sz w:val="24"/>
                <w:szCs w:val="24"/>
              </w:rPr>
              <w:t>o</w:t>
            </w:r>
            <w:r w:rsidRPr="000B622F">
              <w:rPr>
                <w:rFonts w:ascii="Times New Roman" w:hAnsi="Times New Roman" w:cs="Times New Roman"/>
                <w:sz w:val="24"/>
                <w:szCs w:val="24"/>
              </w:rPr>
              <w:t xml:space="preserve"> </w:t>
            </w:r>
            <w:r w:rsidRPr="00BE7C2B">
              <w:rPr>
                <w:rFonts w:ascii="Times New Roman" w:hAnsi="Times New Roman" w:cs="Times New Roman"/>
                <w:sz w:val="24"/>
                <w:szCs w:val="24"/>
              </w:rPr>
              <w:t>kvalifikaciją</w:t>
            </w:r>
          </w:p>
        </w:tc>
        <w:tc>
          <w:tcPr>
            <w:tcW w:w="4918" w:type="dxa"/>
            <w:vMerge w:val="restart"/>
          </w:tcPr>
          <w:p w14:paraId="358693D8" w14:textId="7D654002" w:rsidR="000B622F" w:rsidRPr="00BE7C2B" w:rsidRDefault="000B622F"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Su pasiūlymu teikiama siūlomo eksperto užpildyta ir pasirašyta „Specialisto pažyma“, parengta pagal </w:t>
            </w:r>
            <w:r>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pateiktą formą</w:t>
            </w:r>
          </w:p>
        </w:tc>
      </w:tr>
      <w:tr w:rsidR="000B622F" w:rsidRPr="00361FE1" w14:paraId="29D732AB" w14:textId="77777777" w:rsidTr="00931442">
        <w:tc>
          <w:tcPr>
            <w:tcW w:w="756" w:type="dxa"/>
          </w:tcPr>
          <w:p w14:paraId="3CF8630A" w14:textId="77777777" w:rsidR="000B622F" w:rsidRPr="00361FE1" w:rsidRDefault="000B622F"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.2.</w:t>
            </w:r>
          </w:p>
        </w:tc>
        <w:tc>
          <w:tcPr>
            <w:tcW w:w="3954" w:type="dxa"/>
          </w:tcPr>
          <w:p w14:paraId="1FFC42E9" w14:textId="541C25D1" w:rsidR="000B622F" w:rsidRPr="00163B0F" w:rsidRDefault="000B622F" w:rsidP="1592D2DB">
            <w:pPr>
              <w:tabs>
                <w:tab w:val="left" w:pos="265"/>
              </w:tabs>
              <w:spacing w:after="0" w:line="240" w:lineRule="auto"/>
              <w:jc w:val="both"/>
              <w:rPr>
                <w:rFonts w:ascii="Times New Roman" w:eastAsia="Calibri" w:hAnsi="Times New Roman" w:cs="Times New Roman"/>
                <w:sz w:val="24"/>
                <w:szCs w:val="24"/>
                <w:lang w:eastAsia="en-US"/>
              </w:rPr>
            </w:pPr>
            <w:r w:rsidRPr="00361FE1">
              <w:rPr>
                <w:rFonts w:ascii="Times New Roman" w:eastAsia="Calibri" w:hAnsi="Times New Roman" w:cs="Times New Roman"/>
                <w:sz w:val="24"/>
                <w:szCs w:val="24"/>
                <w:lang w:eastAsia="en-US"/>
              </w:rPr>
              <w:t xml:space="preserve">ne trumpesnę </w:t>
            </w:r>
            <w:r>
              <w:rPr>
                <w:rFonts w:ascii="Times New Roman" w:eastAsia="Calibri" w:hAnsi="Times New Roman" w:cs="Times New Roman"/>
                <w:sz w:val="24"/>
                <w:szCs w:val="24"/>
                <w:lang w:eastAsia="en-US"/>
              </w:rPr>
              <w:t>nei</w:t>
            </w:r>
            <w:r w:rsidRPr="00361FE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1</w:t>
            </w:r>
            <w:r w:rsidRPr="00361FE1">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vienerių</w:t>
            </w:r>
            <w:r w:rsidRPr="00361FE1">
              <w:rPr>
                <w:rFonts w:ascii="Times New Roman" w:eastAsia="Calibri" w:hAnsi="Times New Roman" w:cs="Times New Roman"/>
                <w:sz w:val="24"/>
                <w:szCs w:val="24"/>
                <w:lang w:eastAsia="en-US"/>
              </w:rPr>
              <w:t>) metų</w:t>
            </w:r>
            <w:r w:rsidRPr="001365A5">
              <w:rPr>
                <w:rFonts w:ascii="Times New Roman" w:eastAsia="Calibri" w:hAnsi="Times New Roman" w:cs="Times New Roman"/>
                <w:sz w:val="24"/>
                <w:szCs w:val="24"/>
                <w:lang w:eastAsia="en-US"/>
              </w:rPr>
              <w:t xml:space="preserve"> </w:t>
            </w:r>
            <w:r>
              <w:rPr>
                <w:rFonts w:ascii="Times New Roman" w:hAnsi="Times New Roman" w:cs="Times New Roman"/>
                <w:sz w:val="24"/>
                <w:szCs w:val="24"/>
              </w:rPr>
              <w:t xml:space="preserve">darbo patirtį </w:t>
            </w:r>
            <w:r w:rsidRPr="000B622F">
              <w:rPr>
                <w:rFonts w:ascii="Times New Roman" w:hAnsi="Times New Roman" w:cs="Times New Roman"/>
                <w:sz w:val="24"/>
                <w:szCs w:val="24"/>
              </w:rPr>
              <w:t>patirtį diegiant ar prižiūrint „One Identity“ gamintojo programinę įrangą „Safeguard“</w:t>
            </w:r>
          </w:p>
        </w:tc>
        <w:tc>
          <w:tcPr>
            <w:tcW w:w="4918" w:type="dxa"/>
            <w:vMerge/>
          </w:tcPr>
          <w:p w14:paraId="2B9FBB0A" w14:textId="2ADD0DC0" w:rsidR="000B622F" w:rsidRPr="00361FE1" w:rsidRDefault="000B622F" w:rsidP="1592D2DB">
            <w:pPr>
              <w:spacing w:after="0" w:line="240" w:lineRule="auto"/>
              <w:jc w:val="both"/>
              <w:rPr>
                <w:rFonts w:ascii="Times New Roman" w:eastAsia="Calibri" w:hAnsi="Times New Roman" w:cs="Times New Roman"/>
                <w:sz w:val="24"/>
                <w:szCs w:val="24"/>
                <w:highlight w:val="yellow"/>
                <w:lang w:eastAsia="en-US"/>
              </w:rPr>
            </w:pPr>
          </w:p>
        </w:tc>
      </w:tr>
    </w:tbl>
    <w:p w14:paraId="7E47980B"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1BA0D895" w14:textId="77777777"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04A185E7"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24FAA688"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jeigu pasiūlymą teikia ūkio subjektų grupė – reikalavimą turi atitikti ūkio subjektų grupės nario(</w:t>
      </w:r>
      <w:r w:rsidR="003F297C">
        <w:rPr>
          <w:rFonts w:ascii="Times New Roman" w:eastAsia="Calibri" w:hAnsi="Times New Roman" w:cs="Times New Roman"/>
          <w:i/>
          <w:iCs/>
          <w:sz w:val="24"/>
          <w:szCs w:val="24"/>
          <w:lang w:eastAsia="en-US"/>
        </w:rPr>
        <w:t>-</w:t>
      </w:r>
      <w:r w:rsidRPr="1592D2DB">
        <w:rPr>
          <w:rFonts w:ascii="Times New Roman" w:eastAsia="Calibri" w:hAnsi="Times New Roman" w:cs="Times New Roman"/>
          <w:i/>
          <w:iCs/>
          <w:sz w:val="24"/>
          <w:szCs w:val="24"/>
          <w:lang w:eastAsia="en-US"/>
        </w:rPr>
        <w:t>ių)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187CDFA5" w14:textId="77777777" w:rsidR="004F618A" w:rsidRPr="004F618A" w:rsidRDefault="1592D2DB" w:rsidP="1592D2DB">
      <w:pPr>
        <w:pStyle w:val="Sraopastraipa"/>
        <w:numPr>
          <w:ilvl w:val="0"/>
          <w:numId w:val="59"/>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lastRenderedPageBreak/>
        <w:t>STANDARTAI</w:t>
      </w:r>
    </w:p>
    <w:p w14:paraId="099C7B5C"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533537A9" w14:textId="77777777" w:rsidR="004F618A" w:rsidRPr="007659A4" w:rsidRDefault="1592D2DB" w:rsidP="1592D2DB">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1. 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p w14:paraId="3BA533EC"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BC5C34B" w14:textId="0F1EEB65" w:rsidR="008001E1"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w:t>
      </w:r>
      <w:r w:rsidR="00007C25">
        <w:rPr>
          <w:rFonts w:ascii="Times New Roman" w:eastAsia="Calibri" w:hAnsi="Times New Roman" w:cs="Times New Roman"/>
          <w:sz w:val="24"/>
          <w:szCs w:val="24"/>
          <w:lang w:eastAsia="en-US"/>
        </w:rPr>
        <w:t>I</w:t>
      </w:r>
      <w:r w:rsidR="00007C25" w:rsidRPr="00007C25">
        <w:rPr>
          <w:rFonts w:ascii="Times New Roman" w:eastAsia="Calibri" w:hAnsi="Times New Roman" w:cs="Times New Roman"/>
          <w:sz w:val="24"/>
          <w:szCs w:val="24"/>
          <w:lang w:eastAsia="en-US"/>
        </w:rPr>
        <w:t>nformacijos saugumo valdymo sistemos standartų reikalavim</w:t>
      </w:r>
      <w:r w:rsidR="00007C25">
        <w:rPr>
          <w:rFonts w:ascii="Times New Roman" w:eastAsia="Calibri" w:hAnsi="Times New Roman" w:cs="Times New Roman"/>
          <w:sz w:val="24"/>
          <w:szCs w:val="24"/>
          <w:lang w:eastAsia="en-US"/>
        </w:rPr>
        <w:t>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11E709F6" w14:textId="77777777" w:rsidTr="1592D2DB">
        <w:tc>
          <w:tcPr>
            <w:tcW w:w="704" w:type="dxa"/>
          </w:tcPr>
          <w:p w14:paraId="7CE1F6EC"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03CAC468"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14DD8940"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7B2B3422" w14:textId="77777777" w:rsidTr="00731149">
        <w:tc>
          <w:tcPr>
            <w:tcW w:w="704" w:type="dxa"/>
            <w:shd w:val="clear" w:color="auto" w:fill="auto"/>
          </w:tcPr>
          <w:p w14:paraId="6775CE33" w14:textId="77777777"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4B1980D3" w14:textId="537DE6F7" w:rsidR="00764C0B"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Tiekėjas turi būti įdiegęs informacijos saugumo valdymo sistemą, atitinkančią ISO</w:t>
            </w:r>
            <w:r w:rsidR="00A46556" w:rsidRPr="00FD39DA">
              <w:rPr>
                <w:rFonts w:ascii="Times New Roman" w:eastAsia="Calibri" w:hAnsi="Times New Roman" w:cs="Times New Roman"/>
                <w:sz w:val="24"/>
                <w:szCs w:val="24"/>
                <w:lang w:eastAsia="en-US"/>
              </w:rPr>
              <w:t>/IEC</w:t>
            </w:r>
            <w:r w:rsidRPr="00FD39DA">
              <w:rPr>
                <w:rFonts w:ascii="Times New Roman" w:eastAsia="Calibri" w:hAnsi="Times New Roman" w:cs="Times New Roman"/>
                <w:sz w:val="24"/>
                <w:szCs w:val="24"/>
                <w:lang w:eastAsia="en-US"/>
              </w:rPr>
              <w:t xml:space="preserve"> 27001 standarto reikalavimus arba </w:t>
            </w:r>
          </w:p>
          <w:p w14:paraId="2D745E55" w14:textId="5BEE2CA9" w:rsidR="004F618A"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lygiavertes informacijos saugumo valdymo priemones.</w:t>
            </w:r>
          </w:p>
        </w:tc>
        <w:tc>
          <w:tcPr>
            <w:tcW w:w="5381" w:type="dxa"/>
          </w:tcPr>
          <w:p w14:paraId="6453BA9E" w14:textId="41E880C1" w:rsidR="004F618A" w:rsidRPr="00FD39DA" w:rsidRDefault="1592D2DB" w:rsidP="1592D2DB">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 xml:space="preserve">Kompetentingos </w:t>
            </w:r>
            <w:r w:rsidRPr="00FD39DA">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00FD39DA">
              <w:rPr>
                <w:rFonts w:ascii="Times New Roman" w:eastAsia="Calibri" w:hAnsi="Times New Roman" w:cs="Times New Roman"/>
                <w:sz w:val="24"/>
                <w:szCs w:val="24"/>
                <w:lang w:eastAsia="en-US"/>
              </w:rPr>
              <w:t>sistemos atitikimo konkrečiam (</w:t>
            </w:r>
            <w:r w:rsidRPr="00FD39DA">
              <w:rPr>
                <w:rFonts w:ascii="Times New Roman" w:eastAsia="Times New Roman" w:hAnsi="Times New Roman" w:cs="Times New Roman"/>
                <w:sz w:val="24"/>
                <w:szCs w:val="24"/>
                <w:lang w:eastAsia="en-US"/>
              </w:rPr>
              <w:t>ISO</w:t>
            </w:r>
            <w:r w:rsidR="00764C0B" w:rsidRPr="00FD39DA">
              <w:rPr>
                <w:rFonts w:ascii="Times New Roman" w:eastAsia="Times New Roman" w:hAnsi="Times New Roman" w:cs="Times New Roman"/>
                <w:sz w:val="24"/>
                <w:szCs w:val="24"/>
                <w:lang w:eastAsia="en-US"/>
              </w:rPr>
              <w:t>/IEC</w:t>
            </w:r>
            <w:r w:rsidRPr="00FD39DA">
              <w:rPr>
                <w:rFonts w:ascii="Times New Roman" w:eastAsia="Times New Roman" w:hAnsi="Times New Roman" w:cs="Times New Roman"/>
                <w:sz w:val="24"/>
                <w:szCs w:val="24"/>
                <w:lang w:eastAsia="en-US"/>
              </w:rPr>
              <w:t> 27001</w:t>
            </w:r>
            <w:r w:rsidRPr="00FD39DA">
              <w:rPr>
                <w:rFonts w:ascii="Times New Roman" w:eastAsia="Calibri" w:hAnsi="Times New Roman" w:cs="Times New Roman"/>
                <w:sz w:val="24"/>
                <w:szCs w:val="24"/>
                <w:lang w:eastAsia="en-US"/>
              </w:rPr>
              <w:t>) standartui įvertinimą. Pateikiamo „lygiaverčio“ dokumento lygiavertiškumą įrodyti turi tiekėjas.</w:t>
            </w:r>
          </w:p>
        </w:tc>
      </w:tr>
    </w:tbl>
    <w:p w14:paraId="437BFC67" w14:textId="77777777" w:rsidR="008001E1" w:rsidRDefault="008001E1" w:rsidP="008001E1">
      <w:pPr>
        <w:tabs>
          <w:tab w:val="left" w:pos="6528"/>
        </w:tabs>
        <w:rPr>
          <w:rFonts w:ascii="Times New Roman" w:eastAsia="Arial Unicode MS" w:hAnsi="Times New Roman" w:cs="Arial Unicode MS"/>
          <w:b/>
          <w:bCs/>
          <w:bdr w:val="nil"/>
          <w14:textOutline w14:w="12700" w14:cap="flat" w14:cmpd="sng" w14:algn="ctr">
            <w14:noFill/>
            <w14:prstDash w14:val="solid"/>
            <w14:miter w14:lim="400000"/>
          </w14:textOutline>
        </w:rPr>
      </w:pPr>
    </w:p>
    <w:p w14:paraId="068EE598" w14:textId="77777777" w:rsidR="00B3292E" w:rsidRPr="00FB003A" w:rsidRDefault="00B3292E" w:rsidP="1592D2DB">
      <w:pPr>
        <w:pStyle w:val="Sraopastraipa"/>
        <w:numPr>
          <w:ilvl w:val="0"/>
          <w:numId w:val="59"/>
        </w:num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330ABA75" w14:textId="77777777" w:rsidR="00FB003A" w:rsidRPr="00425CBA" w:rsidRDefault="00FB003A" w:rsidP="00FB003A">
      <w:pPr>
        <w:pStyle w:val="Sraopastraipa"/>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77777777" w:rsidR="008001E1" w:rsidRPr="008001E1" w:rsidRDefault="008001E1"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0" w:name="_Hlk169269876"/>
      <w:r w:rsidRPr="008001E1">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3 lentelė. </w:t>
      </w:r>
      <w:r w:rsidRPr="008001E1">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7E5B50" w14:paraId="15D04B0F" w14:textId="77777777" w:rsidTr="00E12488">
        <w:tc>
          <w:tcPr>
            <w:tcW w:w="280" w:type="pct"/>
            <w:shd w:val="clear" w:color="auto" w:fill="auto"/>
          </w:tcPr>
          <w:p w14:paraId="39F54218" w14:textId="77777777" w:rsidR="008001E1" w:rsidRPr="008001E1"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8001E1">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shd w:val="clear" w:color="auto" w:fill="auto"/>
            <w:vAlign w:val="center"/>
          </w:tcPr>
          <w:p w14:paraId="10F55E06"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Reikalavimas</w:t>
            </w:r>
          </w:p>
        </w:tc>
        <w:tc>
          <w:tcPr>
            <w:tcW w:w="2135" w:type="pct"/>
            <w:shd w:val="clear" w:color="auto" w:fill="auto"/>
            <w:vAlign w:val="center"/>
          </w:tcPr>
          <w:p w14:paraId="3024D4B6" w14:textId="77777777" w:rsidR="008001E1" w:rsidRPr="008001E1" w:rsidRDefault="008001E1" w:rsidP="008001E1">
            <w:pPr>
              <w:spacing w:after="0" w:line="240" w:lineRule="auto"/>
              <w:jc w:val="center"/>
              <w:rPr>
                <w:rFonts w:ascii="Times New Roman" w:eastAsia="Times New Roman" w:hAnsi="Times New Roman"/>
                <w:b/>
                <w:bCs/>
                <w:sz w:val="24"/>
                <w:szCs w:val="24"/>
                <w:lang w:eastAsia="en-US"/>
              </w:rPr>
            </w:pPr>
            <w:r w:rsidRPr="008001E1">
              <w:rPr>
                <w:rFonts w:ascii="Times New Roman" w:eastAsia="Arial Unicode MS" w:hAnsi="Times New Roman"/>
                <w:b/>
                <w:bCs/>
                <w:sz w:val="24"/>
                <w:szCs w:val="24"/>
                <w:lang w:eastAsia="en-US"/>
              </w:rPr>
              <w:t>Atitikį pagrindžiantys dokumentai</w:t>
            </w:r>
          </w:p>
        </w:tc>
        <w:tc>
          <w:tcPr>
            <w:tcW w:w="1027" w:type="pct"/>
            <w:shd w:val="clear" w:color="auto" w:fill="auto"/>
            <w:vAlign w:val="center"/>
          </w:tcPr>
          <w:p w14:paraId="10011D5E"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Subjektas, kuris turi atitikti reikalavimą</w:t>
            </w:r>
          </w:p>
        </w:tc>
      </w:tr>
      <w:tr w:rsidR="00E12488" w:rsidRPr="007E5B50" w14:paraId="528325F3" w14:textId="77777777" w:rsidTr="00E12488">
        <w:tc>
          <w:tcPr>
            <w:tcW w:w="280" w:type="pct"/>
          </w:tcPr>
          <w:p w14:paraId="72DC42DB" w14:textId="77777777" w:rsidR="008001E1" w:rsidRPr="008001E1" w:rsidRDefault="008001E1" w:rsidP="008001E1">
            <w:pPr>
              <w:numPr>
                <w:ilvl w:val="0"/>
                <w:numId w:val="57"/>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090343F"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gyvenantis ar turintis pilietybę) Viešųjų pirkimų įstatymo 92 straipsnio 14 dalyje numatytame sąraše nurodytose valstybėse ar teritorijose</w:t>
            </w:r>
            <w:r w:rsidRPr="008001E1">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fizinis asmuo, kuris kitame juridiniame asmenyje:</w:t>
            </w:r>
          </w:p>
          <w:p w14:paraId="68BF118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valstybių teisės aktus, įgyvendinančius Direktyvoje 2013/34/ES nustatytus reikalavimus;</w:t>
            </w:r>
          </w:p>
          <w:p w14:paraId="2AB09FA3" w14:textId="77777777" w:rsidR="008001E1" w:rsidRPr="008001E1"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 fizinių asmenų atveju – sutuoktiniai, tėvai ir jų vaikai (įvaikiai).</w:t>
            </w:r>
          </w:p>
        </w:tc>
        <w:tc>
          <w:tcPr>
            <w:tcW w:w="2135" w:type="pct"/>
          </w:tcPr>
          <w:p w14:paraId="54E8F2AD" w14:textId="77777777" w:rsidR="008001E1" w:rsidRPr="008001E1" w:rsidRDefault="008001E1" w:rsidP="008001E1">
            <w:pPr>
              <w:spacing w:after="0" w:line="240" w:lineRule="auto"/>
              <w:jc w:val="both"/>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lastRenderedPageBreak/>
              <w:t xml:space="preserve">Pateikiama: </w:t>
            </w:r>
          </w:p>
          <w:p w14:paraId="07B2B51C" w14:textId="649370F9" w:rsidR="0010655D" w:rsidRPr="007E5B50"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1)</w:t>
            </w:r>
            <w:r w:rsidR="0010655D" w:rsidRPr="007E5B50">
              <w:rPr>
                <w:rFonts w:ascii="Times New Roman" w:eastAsia="Arial Unicode MS" w:hAnsi="Times New Roman"/>
                <w:sz w:val="24"/>
                <w:szCs w:val="24"/>
                <w:lang w:eastAsia="en-US"/>
              </w:rPr>
              <w:t xml:space="preserve"> </w:t>
            </w:r>
            <w:r w:rsidR="0010655D" w:rsidRPr="008001E1">
              <w:rPr>
                <w:rFonts w:ascii="Times New Roman" w:eastAsia="Arial Unicode MS" w:hAnsi="Times New Roman"/>
                <w:sz w:val="24"/>
                <w:szCs w:val="24"/>
                <w:lang w:eastAsia="en-US"/>
              </w:rPr>
              <w:t>Viešųjų pirkimų tarnybos nustatytos formos „Nacionalinio saugumo reikalavimų atitikties deklaracija“ (</w:t>
            </w:r>
            <w:r w:rsidR="00F14B46" w:rsidRPr="00F14B46">
              <w:rPr>
                <w:rFonts w:ascii="Times New Roman" w:eastAsia="Arial Unicode MS" w:hAnsi="Times New Roman"/>
                <w:b/>
                <w:bCs/>
                <w:sz w:val="24"/>
                <w:szCs w:val="24"/>
                <w:lang w:eastAsia="en-US"/>
              </w:rPr>
              <w:t>Pirkimo sąlygų</w:t>
            </w:r>
            <w:r w:rsidR="0010655D" w:rsidRPr="008001E1">
              <w:rPr>
                <w:rFonts w:ascii="Times New Roman" w:eastAsia="Arial Unicode MS" w:hAnsi="Times New Roman"/>
                <w:b/>
                <w:bCs/>
                <w:sz w:val="24"/>
                <w:szCs w:val="24"/>
                <w:lang w:eastAsia="en-US"/>
              </w:rPr>
              <w:t xml:space="preserve"> </w:t>
            </w:r>
            <w:r w:rsidR="00F14B46">
              <w:rPr>
                <w:rFonts w:ascii="Times New Roman" w:eastAsia="Arial Unicode MS" w:hAnsi="Times New Roman"/>
                <w:b/>
                <w:bCs/>
                <w:sz w:val="24"/>
                <w:szCs w:val="24"/>
                <w:lang w:eastAsia="en-US"/>
              </w:rPr>
              <w:t>9</w:t>
            </w:r>
            <w:r w:rsidR="0010655D" w:rsidRPr="008001E1">
              <w:rPr>
                <w:rFonts w:ascii="Times New Roman" w:eastAsia="Arial Unicode MS" w:hAnsi="Times New Roman"/>
                <w:b/>
                <w:bCs/>
                <w:sz w:val="24"/>
                <w:szCs w:val="24"/>
                <w:lang w:eastAsia="en-US"/>
              </w:rPr>
              <w:t xml:space="preserve"> priedas</w:t>
            </w:r>
            <w:r w:rsidR="0010655D" w:rsidRPr="008001E1">
              <w:rPr>
                <w:rFonts w:ascii="Times New Roman" w:eastAsia="Arial Unicode MS" w:hAnsi="Times New Roman"/>
                <w:sz w:val="24"/>
                <w:szCs w:val="24"/>
                <w:lang w:eastAsia="en-US"/>
              </w:rPr>
              <w:t>);</w:t>
            </w:r>
          </w:p>
          <w:p w14:paraId="6DDAB9FA" w14:textId="77777777" w:rsidR="0010655D" w:rsidRPr="007E5B50" w:rsidRDefault="0010655D" w:rsidP="008001E1">
            <w:pPr>
              <w:spacing w:after="0" w:line="240" w:lineRule="auto"/>
              <w:jc w:val="both"/>
              <w:rPr>
                <w:rFonts w:ascii="Times New Roman" w:eastAsia="Arial Unicode MS" w:hAnsi="Times New Roman"/>
                <w:sz w:val="24"/>
                <w:szCs w:val="24"/>
                <w:lang w:eastAsia="en-US"/>
              </w:rPr>
            </w:pPr>
          </w:p>
          <w:p w14:paraId="7B1D9E9B" w14:textId="316A5D99" w:rsidR="008001E1" w:rsidRPr="007E5B50"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2)</w:t>
            </w:r>
            <w:r w:rsidR="008001E1" w:rsidRPr="008001E1">
              <w:rPr>
                <w:rFonts w:ascii="Times New Roman" w:eastAsia="Arial Unicode MS" w:hAnsi="Times New Roman"/>
                <w:sz w:val="24"/>
                <w:szCs w:val="24"/>
                <w:lang w:eastAsia="en-US"/>
              </w:rPr>
              <w:t xml:space="preserve"> „Tiekėjo deklaracija dėl atitikties Reglamento nuostatoms“, dėl Tarybos Reglamente (ES) 2022/576 nustatytų sąlygų nebuvimo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0</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3A5AAB00" w14:textId="77777777" w:rsidR="0010655D" w:rsidRPr="008001E1" w:rsidRDefault="0010655D" w:rsidP="008001E1">
            <w:pPr>
              <w:spacing w:after="0" w:line="240" w:lineRule="auto"/>
              <w:jc w:val="both"/>
              <w:rPr>
                <w:rFonts w:ascii="Times New Roman" w:eastAsia="Arial Unicode MS" w:hAnsi="Times New Roman"/>
                <w:sz w:val="24"/>
                <w:szCs w:val="24"/>
                <w:lang w:eastAsia="en-US"/>
              </w:rPr>
            </w:pPr>
          </w:p>
          <w:p w14:paraId="435F013B" w14:textId="34831E04" w:rsidR="0010655D" w:rsidRPr="008001E1"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3</w:t>
            </w:r>
            <w:r w:rsidR="008001E1" w:rsidRPr="008001E1">
              <w:rPr>
                <w:rFonts w:ascii="Times New Roman" w:eastAsia="Arial Unicode MS" w:hAnsi="Times New Roman"/>
                <w:sz w:val="24"/>
                <w:szCs w:val="24"/>
                <w:lang w:eastAsia="en-US"/>
              </w:rPr>
              <w:t>) VPĮ 45 str. 2</w:t>
            </w:r>
            <w:r w:rsidR="008001E1" w:rsidRPr="008001E1">
              <w:rPr>
                <w:rFonts w:ascii="Times New Roman" w:eastAsia="Arial Unicode MS" w:hAnsi="Times New Roman"/>
                <w:sz w:val="24"/>
                <w:szCs w:val="24"/>
                <w:vertAlign w:val="superscript"/>
                <w:lang w:eastAsia="en-US"/>
              </w:rPr>
              <w:t>1</w:t>
            </w:r>
            <w:r w:rsidR="008001E1" w:rsidRPr="008001E1">
              <w:rPr>
                <w:rFonts w:ascii="Times New Roman" w:eastAsia="Arial Unicode MS" w:hAnsi="Times New Roman"/>
                <w:sz w:val="24"/>
                <w:szCs w:val="24"/>
                <w:lang w:eastAsia="en-US"/>
              </w:rPr>
              <w:t xml:space="preserve"> d. reikalavimų atitikties deklaracija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F14B46">
              <w:rPr>
                <w:rFonts w:ascii="Times New Roman" w:eastAsia="Arial Unicode MS" w:hAnsi="Times New Roman"/>
                <w:b/>
                <w:bCs/>
                <w:sz w:val="24"/>
                <w:szCs w:val="24"/>
                <w:lang w:eastAsia="en-US"/>
              </w:rPr>
              <w:t>1</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2EBF134B"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p>
          <w:p w14:paraId="7353FC6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 </w:t>
            </w:r>
            <w:r w:rsidRPr="008001E1">
              <w:rPr>
                <w:rFonts w:ascii="Times New Roman" w:eastAsia="Arial Unicode MS" w:hAnsi="Times New Roman"/>
                <w:b/>
                <w:bCs/>
                <w:sz w:val="24"/>
                <w:szCs w:val="24"/>
                <w:lang w:eastAsia="en-US"/>
              </w:rPr>
              <w:t>perkančioji organizacija galimo laimėtojo reikalaus pateikti vieną ar kelis žemiau nurodytus dokumentus</w:t>
            </w:r>
            <w:r w:rsidRPr="008001E1">
              <w:rPr>
                <w:rFonts w:ascii="Times New Roman" w:eastAsia="Arial Unicode MS" w:hAnsi="Times New Roman"/>
                <w:sz w:val="24"/>
                <w:szCs w:val="24"/>
                <w:lang w:eastAsia="en-US"/>
              </w:rPr>
              <w:t>:</w:t>
            </w:r>
          </w:p>
          <w:p w14:paraId="78082682"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4.2. Juridinių asmenų registro (JAR) išplėstinis išrašas su istorija; </w:t>
            </w:r>
          </w:p>
          <w:p w14:paraId="60E57DA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4.3. Juridinių asmenų dalyvių informacinės sistemos (JADIS) išrašas, </w:t>
            </w:r>
          </w:p>
          <w:p w14:paraId="5F11F67C"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4.4. JADIS naudos gavėjų posistemio (JANGIS) išrašas; </w:t>
            </w:r>
          </w:p>
          <w:p w14:paraId="4F29E131"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lastRenderedPageBreak/>
              <w:t xml:space="preserve">4.5. įmonės/įmonių grupės organizacinė struktūra (kai yra daugiau nei viena tiekėją, subtiekėją ar kitą ūkio subjektą kontroliuojančių asmenų (iki galutinio kontrolės turėtojo) grandis); </w:t>
            </w:r>
          </w:p>
          <w:p w14:paraId="14B0EF1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4.7 leidimą verstis atitinkama ūkine veikla patvirtinantis dokumentas (pavyzdžiui, verslo liudijimas, individualios veiklos pažymėjimas ir pan.); </w:t>
            </w:r>
          </w:p>
          <w:p w14:paraId="0AF17AF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4.8. pažyma apie deklaruotą gyvenamąją vietą;</w:t>
            </w:r>
          </w:p>
          <w:p w14:paraId="6D07E60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4.9. atitinkami valstybės narės ar trečiosios šalies dokumentai. </w:t>
            </w:r>
          </w:p>
          <w:p w14:paraId="63102ACD" w14:textId="783EB5A9"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5. </w:t>
            </w:r>
            <w:r w:rsidR="00E82BE3">
              <w:rPr>
                <w:rFonts w:ascii="Times New Roman" w:eastAsia="Arial Unicode MS" w:hAnsi="Times New Roman"/>
                <w:sz w:val="24"/>
                <w:szCs w:val="24"/>
                <w:lang w:eastAsia="en-US"/>
              </w:rPr>
              <w:t>Ū</w:t>
            </w:r>
            <w:r w:rsidRPr="008001E1">
              <w:rPr>
                <w:rFonts w:ascii="Times New Roman" w:eastAsia="Arial Unicode MS" w:hAnsi="Times New Roman"/>
                <w:sz w:val="24"/>
                <w:szCs w:val="24"/>
                <w:lang w:eastAsia="en-US"/>
              </w:rPr>
              <w:t xml:space="preserve">kio subjektas, kurio pajėgumais tiekėjas remiasi, </w:t>
            </w:r>
            <w:r w:rsidR="00E82BE3">
              <w:rPr>
                <w:rFonts w:ascii="Times New Roman" w:eastAsia="Arial Unicode MS" w:hAnsi="Times New Roman"/>
                <w:sz w:val="24"/>
                <w:szCs w:val="24"/>
                <w:lang w:eastAsia="en-US"/>
              </w:rPr>
              <w:t>s</w:t>
            </w:r>
            <w:r w:rsidR="00E82BE3" w:rsidRPr="008001E1">
              <w:rPr>
                <w:rFonts w:ascii="Times New Roman" w:eastAsia="Arial Unicode MS" w:hAnsi="Times New Roman"/>
                <w:sz w:val="24"/>
                <w:szCs w:val="24"/>
                <w:lang w:eastAsia="en-US"/>
              </w:rPr>
              <w:t xml:space="preserve">ubtiekėjas </w:t>
            </w:r>
            <w:r w:rsidRPr="008001E1">
              <w:rPr>
                <w:rFonts w:ascii="Times New Roman" w:eastAsia="Arial Unicode MS" w:hAnsi="Times New Roman"/>
                <w:sz w:val="24"/>
                <w:szCs w:val="24"/>
                <w:lang w:eastAsia="en-US"/>
              </w:rPr>
              <w:t>pateikia 4 p. nurodytus dokumentus.</w:t>
            </w:r>
          </w:p>
          <w:p w14:paraId="7E46E45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407E883"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lastRenderedPageBreak/>
              <w:t>Dokumentai gali būti teikiami lietuvių kalba.</w:t>
            </w:r>
          </w:p>
        </w:tc>
        <w:tc>
          <w:tcPr>
            <w:tcW w:w="1027" w:type="pct"/>
          </w:tcPr>
          <w:p w14:paraId="6E6FDD20"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444CD48E" w14:textId="563110FE" w:rsidR="008001E1" w:rsidRPr="007E5B50" w:rsidRDefault="0010655D" w:rsidP="0010655D">
            <w:pPr>
              <w:pStyle w:val="Sraopastraipa"/>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ūkio subjektas, kurio pajėgumais remiasi tiekėjas</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subtiekėjas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išskyrus kvazisubtiekėjus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bei juos kontroliuojantys asmenys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b/>
          <w:bCs/>
          <w:sz w:val="22"/>
          <w:szCs w:val="22"/>
          <w:u w:color="444444"/>
        </w:rPr>
        <w:lastRenderedPageBreak/>
        <w:t>Pastaba.</w:t>
      </w:r>
      <w:r w:rsidRPr="008001E1">
        <w:rPr>
          <w:rFonts w:ascii="Times New Roman" w:eastAsia="Calibri" w:hAnsi="Times New Roman" w:cs="Times New Roman"/>
          <w:sz w:val="22"/>
          <w:szCs w:val="22"/>
          <w:u w:color="444444"/>
        </w:rPr>
        <w:t xml:space="preserve"> </w:t>
      </w: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0"/>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E350" w14:textId="77777777" w:rsidR="00F0460E" w:rsidRDefault="00F0460E" w:rsidP="00DD3A79">
      <w:pPr>
        <w:spacing w:line="240" w:lineRule="auto"/>
      </w:pPr>
      <w:r>
        <w:separator/>
      </w:r>
    </w:p>
  </w:endnote>
  <w:endnote w:type="continuationSeparator" w:id="0">
    <w:p w14:paraId="098C962C" w14:textId="77777777" w:rsidR="00F0460E" w:rsidRDefault="00F0460E" w:rsidP="00DD3A79">
      <w:pPr>
        <w:spacing w:line="240" w:lineRule="auto"/>
      </w:pPr>
      <w:r>
        <w:continuationSeparator/>
      </w:r>
    </w:p>
  </w:endnote>
  <w:endnote w:type="continuationNotice" w:id="1">
    <w:p w14:paraId="03EC53D3" w14:textId="77777777" w:rsidR="00F0460E" w:rsidRDefault="00F04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5F69" w14:textId="77777777" w:rsidR="00F0460E" w:rsidRDefault="00F0460E" w:rsidP="00DD3A79">
      <w:pPr>
        <w:spacing w:line="240" w:lineRule="auto"/>
      </w:pPr>
      <w:r>
        <w:separator/>
      </w:r>
    </w:p>
  </w:footnote>
  <w:footnote w:type="continuationSeparator" w:id="0">
    <w:p w14:paraId="176961F8" w14:textId="77777777" w:rsidR="00F0460E" w:rsidRDefault="00F0460E" w:rsidP="00DD3A79">
      <w:pPr>
        <w:spacing w:line="240" w:lineRule="auto"/>
      </w:pPr>
      <w:r>
        <w:continuationSeparator/>
      </w:r>
    </w:p>
  </w:footnote>
  <w:footnote w:type="continuationNotice" w:id="1">
    <w:p w14:paraId="7419DA29" w14:textId="77777777" w:rsidR="00F0460E" w:rsidRDefault="00F0460E">
      <w:pPr>
        <w:spacing w:after="0" w:line="240" w:lineRule="auto"/>
      </w:pPr>
    </w:p>
  </w:footnote>
  <w:footnote w:id="2">
    <w:p w14:paraId="1743F5CA" w14:textId="77777777" w:rsidR="008001E1" w:rsidRPr="00BE052F" w:rsidRDefault="008001E1" w:rsidP="008001E1">
      <w:pPr>
        <w:pStyle w:val="Puslapioinaostekstas"/>
        <w:jc w:val="both"/>
        <w:rPr>
          <w:rFonts w:ascii="Times New Roman" w:hAnsi="Times New Roman" w:cs="Times New Roman"/>
          <w:i/>
          <w:iCs/>
          <w:sz w:val="18"/>
          <w:szCs w:val="18"/>
        </w:rPr>
      </w:pPr>
      <w:r w:rsidRPr="00BE052F">
        <w:rPr>
          <w:rStyle w:val="Puslapioinaosnuoroda"/>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3. Kinijos Liaudies Respublika, netaikoma Atskirajai Taivano, Penghu, Kinmeno ir Madzu muitų teritorijai.</w:t>
      </w:r>
    </w:p>
    <w:p w14:paraId="5CC04445"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5. Moldovos Respublikos Vyriausybės nekontroliuojama Padniestrės teritorija.</w:t>
      </w:r>
    </w:p>
    <w:p w14:paraId="66BCD4BE" w14:textId="77777777" w:rsidR="008001E1" w:rsidRPr="00BE052F" w:rsidRDefault="008001E1" w:rsidP="008001E1">
      <w:pPr>
        <w:pStyle w:val="Puslapioinaostekstas"/>
        <w:rPr>
          <w:rFonts w:ascii="Times New Roman" w:hAnsi="Times New Roman" w:cs="Times New Roman"/>
          <w:sz w:val="18"/>
          <w:szCs w:val="18"/>
        </w:rPr>
      </w:pPr>
      <w:r w:rsidRPr="00BE052F">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6F3C92F5" w:rsidR="002E2331" w:rsidRDefault="00191C99" w:rsidP="1592D2DB">
    <w:pPr>
      <w:pStyle w:val="Antrat2"/>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p w14:paraId="1E2D37EF" w14:textId="77777777" w:rsidR="00D878E5" w:rsidRPr="00D878E5" w:rsidRDefault="1592D2DB" w:rsidP="1592D2DB">
    <w:pPr>
      <w:pStyle w:val="Antrat2"/>
      <w:jc w:val="right"/>
      <w:rPr>
        <w:rFonts w:ascii="Times New Roman" w:eastAsia="Calibri" w:hAnsi="Times New Roman" w:cs="Times New Roman"/>
        <w:color w:val="auto"/>
        <w:sz w:val="22"/>
        <w:szCs w:val="22"/>
      </w:rPr>
    </w:pPr>
    <w:r w:rsidRPr="1592D2DB">
      <w:rPr>
        <w:rFonts w:ascii="Times New Roman" w:eastAsia="Calibri" w:hAnsi="Times New Roman" w:cs="Times New Roman"/>
        <w:color w:val="auto"/>
        <w:sz w:val="22"/>
        <w:szCs w:val="22"/>
      </w:rPr>
      <w:t>„Tiekėjo kvalifikacijos</w:t>
    </w:r>
    <w:r>
      <w:t xml:space="preserve"> </w:t>
    </w:r>
    <w:r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715B1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031076580" o:spid="_x0000_i1025" type="#_x0000_t75" style="width:3in;height:3in;visibility:visible;mso-wrap-style:square">
            <v:imagedata r:id="rId1" o:title=""/>
          </v:shape>
        </w:pict>
      </mc:Choice>
      <mc:Fallback>
        <w:drawing>
          <wp:inline distT="0" distB="0" distL="0" distR="0" wp14:anchorId="09889DE9" wp14:editId="09889DEA">
            <wp:extent cx="2743200" cy="2743200"/>
            <wp:effectExtent l="0" t="0" r="0" b="0"/>
            <wp:docPr id="1031076580" name="Paveikslėlis 1031076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1"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8F405C9"/>
    <w:multiLevelType w:val="hybridMultilevel"/>
    <w:tmpl w:val="7EA4C936"/>
    <w:lvl w:ilvl="0" w:tplc="1A3005A2">
      <w:start w:val="3"/>
      <w:numFmt w:val="bullet"/>
      <w:lvlText w:val="-"/>
      <w:lvlJc w:val="left"/>
      <w:pPr>
        <w:ind w:left="720" w:hanging="360"/>
      </w:pPr>
      <w:rPr>
        <w:rFonts w:ascii="Times New Roman" w:eastAsia="Helvetica Neue Ligh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30"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1"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4"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49"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1"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59"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7"/>
  </w:num>
  <w:num w:numId="2" w16cid:durableId="2113041180">
    <w:abstractNumId w:val="31"/>
  </w:num>
  <w:num w:numId="3" w16cid:durableId="1836604130">
    <w:abstractNumId w:val="13"/>
  </w:num>
  <w:num w:numId="4" w16cid:durableId="1667513661">
    <w:abstractNumId w:val="18"/>
  </w:num>
  <w:num w:numId="5" w16cid:durableId="570576220">
    <w:abstractNumId w:val="14"/>
  </w:num>
  <w:num w:numId="6" w16cid:durableId="772941148">
    <w:abstractNumId w:val="55"/>
  </w:num>
  <w:num w:numId="7" w16cid:durableId="1311209349">
    <w:abstractNumId w:val="0"/>
  </w:num>
  <w:num w:numId="8" w16cid:durableId="434862149">
    <w:abstractNumId w:val="37"/>
  </w:num>
  <w:num w:numId="9" w16cid:durableId="880049365">
    <w:abstractNumId w:val="9"/>
  </w:num>
  <w:num w:numId="10" w16cid:durableId="3636875">
    <w:abstractNumId w:val="32"/>
  </w:num>
  <w:num w:numId="11" w16cid:durableId="126120819">
    <w:abstractNumId w:val="19"/>
  </w:num>
  <w:num w:numId="12" w16cid:durableId="156384451">
    <w:abstractNumId w:val="30"/>
  </w:num>
  <w:num w:numId="13" w16cid:durableId="1323122760">
    <w:abstractNumId w:val="56"/>
  </w:num>
  <w:num w:numId="14" w16cid:durableId="1881433042">
    <w:abstractNumId w:val="8"/>
  </w:num>
  <w:num w:numId="15" w16cid:durableId="1983775296">
    <w:abstractNumId w:val="22"/>
  </w:num>
  <w:num w:numId="16" w16cid:durableId="1494179195">
    <w:abstractNumId w:val="48"/>
  </w:num>
  <w:num w:numId="17" w16cid:durableId="64765061">
    <w:abstractNumId w:val="3"/>
  </w:num>
  <w:num w:numId="18" w16cid:durableId="1665430449">
    <w:abstractNumId w:val="33"/>
  </w:num>
  <w:num w:numId="19" w16cid:durableId="211933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40"/>
  </w:num>
  <w:num w:numId="23" w16cid:durableId="1279532998">
    <w:abstractNumId w:val="50"/>
  </w:num>
  <w:num w:numId="24" w16cid:durableId="469714346">
    <w:abstractNumId w:val="51"/>
  </w:num>
  <w:num w:numId="25" w16cid:durableId="748968575">
    <w:abstractNumId w:val="46"/>
  </w:num>
  <w:num w:numId="26" w16cid:durableId="1293251018">
    <w:abstractNumId w:val="6"/>
  </w:num>
  <w:num w:numId="27" w16cid:durableId="1267427889">
    <w:abstractNumId w:val="41"/>
  </w:num>
  <w:num w:numId="28" w16cid:durableId="533006660">
    <w:abstractNumId w:val="12"/>
  </w:num>
  <w:num w:numId="29" w16cid:durableId="276717315">
    <w:abstractNumId w:val="61"/>
  </w:num>
  <w:num w:numId="30" w16cid:durableId="1375810466">
    <w:abstractNumId w:val="49"/>
  </w:num>
  <w:num w:numId="31" w16cid:durableId="1147355290">
    <w:abstractNumId w:val="59"/>
  </w:num>
  <w:num w:numId="32" w16cid:durableId="1768116675">
    <w:abstractNumId w:val="36"/>
  </w:num>
  <w:num w:numId="33" w16cid:durableId="1574048323">
    <w:abstractNumId w:val="53"/>
  </w:num>
  <w:num w:numId="34" w16cid:durableId="1692994240">
    <w:abstractNumId w:val="57"/>
  </w:num>
  <w:num w:numId="35" w16cid:durableId="282200815">
    <w:abstractNumId w:val="47"/>
  </w:num>
  <w:num w:numId="36" w16cid:durableId="1494446155">
    <w:abstractNumId w:val="44"/>
  </w:num>
  <w:num w:numId="37" w16cid:durableId="1638870990">
    <w:abstractNumId w:val="7"/>
  </w:num>
  <w:num w:numId="38" w16cid:durableId="769424611">
    <w:abstractNumId w:val="38"/>
  </w:num>
  <w:num w:numId="39" w16cid:durableId="212935153">
    <w:abstractNumId w:val="39"/>
  </w:num>
  <w:num w:numId="40" w16cid:durableId="1191263909">
    <w:abstractNumId w:val="26"/>
  </w:num>
  <w:num w:numId="41" w16cid:durableId="1659797116">
    <w:abstractNumId w:val="60"/>
  </w:num>
  <w:num w:numId="42" w16cid:durableId="688024833">
    <w:abstractNumId w:val="28"/>
  </w:num>
  <w:num w:numId="43" w16cid:durableId="2017608481">
    <w:abstractNumId w:val="15"/>
  </w:num>
  <w:num w:numId="44" w16cid:durableId="391077578">
    <w:abstractNumId w:val="52"/>
  </w:num>
  <w:num w:numId="45" w16cid:durableId="1585869487">
    <w:abstractNumId w:val="5"/>
  </w:num>
  <w:num w:numId="46" w16cid:durableId="977150848">
    <w:abstractNumId w:val="25"/>
  </w:num>
  <w:num w:numId="47" w16cid:durableId="1783570700">
    <w:abstractNumId w:val="45"/>
  </w:num>
  <w:num w:numId="48" w16cid:durableId="910769420">
    <w:abstractNumId w:val="20"/>
  </w:num>
  <w:num w:numId="49" w16cid:durableId="1994750525">
    <w:abstractNumId w:val="34"/>
  </w:num>
  <w:num w:numId="50" w16cid:durableId="1698190248">
    <w:abstractNumId w:val="2"/>
  </w:num>
  <w:num w:numId="51" w16cid:durableId="429275332">
    <w:abstractNumId w:val="43"/>
  </w:num>
  <w:num w:numId="52" w16cid:durableId="1606422231">
    <w:abstractNumId w:val="35"/>
  </w:num>
  <w:num w:numId="53" w16cid:durableId="1244025705">
    <w:abstractNumId w:val="42"/>
  </w:num>
  <w:num w:numId="54" w16cid:durableId="1588466913">
    <w:abstractNumId w:val="54"/>
  </w:num>
  <w:num w:numId="55" w16cid:durableId="401568063">
    <w:abstractNumId w:val="4"/>
  </w:num>
  <w:num w:numId="56" w16cid:durableId="1576743571">
    <w:abstractNumId w:val="1"/>
  </w:num>
  <w:num w:numId="57" w16cid:durableId="1377778358">
    <w:abstractNumId w:val="58"/>
  </w:num>
  <w:num w:numId="58" w16cid:durableId="527913610">
    <w:abstractNumId w:val="27"/>
  </w:num>
  <w:num w:numId="59" w16cid:durableId="1097215586">
    <w:abstractNumId w:val="23"/>
  </w:num>
  <w:num w:numId="60" w16cid:durableId="208609042">
    <w:abstractNumId w:val="24"/>
  </w:num>
  <w:num w:numId="61" w16cid:durableId="1566602556">
    <w:abstractNumId w:val="11"/>
  </w:num>
  <w:num w:numId="62" w16cid:durableId="909655854">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07C25"/>
    <w:rsid w:val="000119F2"/>
    <w:rsid w:val="00034649"/>
    <w:rsid w:val="00034A1F"/>
    <w:rsid w:val="00040250"/>
    <w:rsid w:val="00041B7C"/>
    <w:rsid w:val="0004633B"/>
    <w:rsid w:val="000479F8"/>
    <w:rsid w:val="0005393D"/>
    <w:rsid w:val="0005408E"/>
    <w:rsid w:val="00054643"/>
    <w:rsid w:val="00064F28"/>
    <w:rsid w:val="000721A8"/>
    <w:rsid w:val="000765E5"/>
    <w:rsid w:val="00076EB9"/>
    <w:rsid w:val="00082A52"/>
    <w:rsid w:val="00082FFD"/>
    <w:rsid w:val="000916F5"/>
    <w:rsid w:val="000B1855"/>
    <w:rsid w:val="000B5DC8"/>
    <w:rsid w:val="000B622F"/>
    <w:rsid w:val="000E37B7"/>
    <w:rsid w:val="000E7665"/>
    <w:rsid w:val="000F0E86"/>
    <w:rsid w:val="000F2D4F"/>
    <w:rsid w:val="000F4C23"/>
    <w:rsid w:val="000F7EA5"/>
    <w:rsid w:val="0010146E"/>
    <w:rsid w:val="001021DA"/>
    <w:rsid w:val="0010251B"/>
    <w:rsid w:val="0010655D"/>
    <w:rsid w:val="0010717B"/>
    <w:rsid w:val="0011122F"/>
    <w:rsid w:val="00117AF9"/>
    <w:rsid w:val="00117C98"/>
    <w:rsid w:val="00122013"/>
    <w:rsid w:val="00125274"/>
    <w:rsid w:val="00126D4E"/>
    <w:rsid w:val="001329CD"/>
    <w:rsid w:val="00137DB8"/>
    <w:rsid w:val="0014099A"/>
    <w:rsid w:val="00142C9C"/>
    <w:rsid w:val="00152C28"/>
    <w:rsid w:val="0015366F"/>
    <w:rsid w:val="00161515"/>
    <w:rsid w:val="00163B0F"/>
    <w:rsid w:val="00163B5B"/>
    <w:rsid w:val="00170AE6"/>
    <w:rsid w:val="00177198"/>
    <w:rsid w:val="00182A05"/>
    <w:rsid w:val="00186638"/>
    <w:rsid w:val="001869AE"/>
    <w:rsid w:val="00191C99"/>
    <w:rsid w:val="001925E7"/>
    <w:rsid w:val="0019658D"/>
    <w:rsid w:val="001A70E7"/>
    <w:rsid w:val="001B15D9"/>
    <w:rsid w:val="001C516D"/>
    <w:rsid w:val="001D2DDE"/>
    <w:rsid w:val="001D4FA1"/>
    <w:rsid w:val="001E09EB"/>
    <w:rsid w:val="001F7FC5"/>
    <w:rsid w:val="00213D6F"/>
    <w:rsid w:val="00224AE5"/>
    <w:rsid w:val="0023750D"/>
    <w:rsid w:val="00251E40"/>
    <w:rsid w:val="00260831"/>
    <w:rsid w:val="00261DE8"/>
    <w:rsid w:val="00262D12"/>
    <w:rsid w:val="00267D87"/>
    <w:rsid w:val="002734E1"/>
    <w:rsid w:val="00290042"/>
    <w:rsid w:val="002A4C92"/>
    <w:rsid w:val="002A7375"/>
    <w:rsid w:val="002B29AF"/>
    <w:rsid w:val="002C48E0"/>
    <w:rsid w:val="002E2331"/>
    <w:rsid w:val="002E3486"/>
    <w:rsid w:val="002E675B"/>
    <w:rsid w:val="00302C11"/>
    <w:rsid w:val="00305891"/>
    <w:rsid w:val="00305C10"/>
    <w:rsid w:val="003235BF"/>
    <w:rsid w:val="00335B02"/>
    <w:rsid w:val="00343D67"/>
    <w:rsid w:val="00361FE1"/>
    <w:rsid w:val="00365825"/>
    <w:rsid w:val="003674DC"/>
    <w:rsid w:val="00371188"/>
    <w:rsid w:val="0037508D"/>
    <w:rsid w:val="0037717D"/>
    <w:rsid w:val="00391A4B"/>
    <w:rsid w:val="0039318B"/>
    <w:rsid w:val="00394B49"/>
    <w:rsid w:val="003953FF"/>
    <w:rsid w:val="003A3542"/>
    <w:rsid w:val="003A3D3A"/>
    <w:rsid w:val="003B32F2"/>
    <w:rsid w:val="003C3BAD"/>
    <w:rsid w:val="003C7544"/>
    <w:rsid w:val="003D25E6"/>
    <w:rsid w:val="003D2F73"/>
    <w:rsid w:val="003E3E30"/>
    <w:rsid w:val="003E48E6"/>
    <w:rsid w:val="003E4C6F"/>
    <w:rsid w:val="003F297C"/>
    <w:rsid w:val="003F4A59"/>
    <w:rsid w:val="003F5229"/>
    <w:rsid w:val="004040A2"/>
    <w:rsid w:val="004048B5"/>
    <w:rsid w:val="004119DD"/>
    <w:rsid w:val="00412336"/>
    <w:rsid w:val="004230ED"/>
    <w:rsid w:val="00424712"/>
    <w:rsid w:val="00425CBA"/>
    <w:rsid w:val="004304A0"/>
    <w:rsid w:val="00430973"/>
    <w:rsid w:val="00430D7B"/>
    <w:rsid w:val="004414DE"/>
    <w:rsid w:val="00444FBD"/>
    <w:rsid w:val="00450B8F"/>
    <w:rsid w:val="00461462"/>
    <w:rsid w:val="00464B06"/>
    <w:rsid w:val="00466A92"/>
    <w:rsid w:val="00473845"/>
    <w:rsid w:val="00481037"/>
    <w:rsid w:val="004856EB"/>
    <w:rsid w:val="00486FC8"/>
    <w:rsid w:val="004870BD"/>
    <w:rsid w:val="004C0805"/>
    <w:rsid w:val="004C12B7"/>
    <w:rsid w:val="004C60E9"/>
    <w:rsid w:val="004E1D57"/>
    <w:rsid w:val="004E4CCA"/>
    <w:rsid w:val="004F0259"/>
    <w:rsid w:val="004F618A"/>
    <w:rsid w:val="0050076D"/>
    <w:rsid w:val="00500F46"/>
    <w:rsid w:val="005020C1"/>
    <w:rsid w:val="00524633"/>
    <w:rsid w:val="00524BD5"/>
    <w:rsid w:val="005255D9"/>
    <w:rsid w:val="0052627E"/>
    <w:rsid w:val="005270B9"/>
    <w:rsid w:val="00537BDA"/>
    <w:rsid w:val="005422C2"/>
    <w:rsid w:val="00556481"/>
    <w:rsid w:val="00566984"/>
    <w:rsid w:val="005807AA"/>
    <w:rsid w:val="005814A4"/>
    <w:rsid w:val="005940E6"/>
    <w:rsid w:val="005947CE"/>
    <w:rsid w:val="005A4163"/>
    <w:rsid w:val="005A59A7"/>
    <w:rsid w:val="005A5C3B"/>
    <w:rsid w:val="005A6FBA"/>
    <w:rsid w:val="005A7B79"/>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164A"/>
    <w:rsid w:val="006040A0"/>
    <w:rsid w:val="00605327"/>
    <w:rsid w:val="00610588"/>
    <w:rsid w:val="0061521F"/>
    <w:rsid w:val="00615ECD"/>
    <w:rsid w:val="00622AF8"/>
    <w:rsid w:val="00626623"/>
    <w:rsid w:val="00632781"/>
    <w:rsid w:val="00632AFD"/>
    <w:rsid w:val="00641CD6"/>
    <w:rsid w:val="00645F9B"/>
    <w:rsid w:val="00653542"/>
    <w:rsid w:val="00663B32"/>
    <w:rsid w:val="006714BC"/>
    <w:rsid w:val="00672D56"/>
    <w:rsid w:val="0067337F"/>
    <w:rsid w:val="00675ABB"/>
    <w:rsid w:val="00687BF8"/>
    <w:rsid w:val="006B002F"/>
    <w:rsid w:val="006B0139"/>
    <w:rsid w:val="006B728B"/>
    <w:rsid w:val="006C0FE7"/>
    <w:rsid w:val="006C18C8"/>
    <w:rsid w:val="006C5B4E"/>
    <w:rsid w:val="006D07E2"/>
    <w:rsid w:val="006F7A54"/>
    <w:rsid w:val="007001A9"/>
    <w:rsid w:val="007003C0"/>
    <w:rsid w:val="00702235"/>
    <w:rsid w:val="0071310B"/>
    <w:rsid w:val="00716E28"/>
    <w:rsid w:val="00726E56"/>
    <w:rsid w:val="00731149"/>
    <w:rsid w:val="007426B8"/>
    <w:rsid w:val="00747500"/>
    <w:rsid w:val="00751A37"/>
    <w:rsid w:val="007545AB"/>
    <w:rsid w:val="0075722D"/>
    <w:rsid w:val="00764C0B"/>
    <w:rsid w:val="007659A4"/>
    <w:rsid w:val="00767E4B"/>
    <w:rsid w:val="00770092"/>
    <w:rsid w:val="00775276"/>
    <w:rsid w:val="0077787D"/>
    <w:rsid w:val="007979B2"/>
    <w:rsid w:val="007A1CED"/>
    <w:rsid w:val="007A1FAE"/>
    <w:rsid w:val="007A3367"/>
    <w:rsid w:val="007B673F"/>
    <w:rsid w:val="007C6BB1"/>
    <w:rsid w:val="007D0710"/>
    <w:rsid w:val="007D1518"/>
    <w:rsid w:val="007D7663"/>
    <w:rsid w:val="007E1AA3"/>
    <w:rsid w:val="007E5B50"/>
    <w:rsid w:val="007E7E20"/>
    <w:rsid w:val="007F0B64"/>
    <w:rsid w:val="007F59D5"/>
    <w:rsid w:val="008001E1"/>
    <w:rsid w:val="008053FE"/>
    <w:rsid w:val="00805A60"/>
    <w:rsid w:val="00811DFB"/>
    <w:rsid w:val="00814A5C"/>
    <w:rsid w:val="00814BA7"/>
    <w:rsid w:val="008222C3"/>
    <w:rsid w:val="008226B1"/>
    <w:rsid w:val="00823B64"/>
    <w:rsid w:val="008266E4"/>
    <w:rsid w:val="00826B1C"/>
    <w:rsid w:val="00827802"/>
    <w:rsid w:val="00832323"/>
    <w:rsid w:val="008435F7"/>
    <w:rsid w:val="00850BA2"/>
    <w:rsid w:val="008634D6"/>
    <w:rsid w:val="008637EA"/>
    <w:rsid w:val="00864D8E"/>
    <w:rsid w:val="0087569A"/>
    <w:rsid w:val="0088691C"/>
    <w:rsid w:val="008A12D8"/>
    <w:rsid w:val="008A6B7D"/>
    <w:rsid w:val="008C031C"/>
    <w:rsid w:val="008C1EE3"/>
    <w:rsid w:val="008C6777"/>
    <w:rsid w:val="008D2726"/>
    <w:rsid w:val="008D551E"/>
    <w:rsid w:val="008E64DC"/>
    <w:rsid w:val="0090039C"/>
    <w:rsid w:val="0091123E"/>
    <w:rsid w:val="0091463A"/>
    <w:rsid w:val="00921D85"/>
    <w:rsid w:val="00930EA3"/>
    <w:rsid w:val="00931442"/>
    <w:rsid w:val="0094707E"/>
    <w:rsid w:val="00952622"/>
    <w:rsid w:val="00952678"/>
    <w:rsid w:val="00981875"/>
    <w:rsid w:val="0098364B"/>
    <w:rsid w:val="009911D5"/>
    <w:rsid w:val="00996A86"/>
    <w:rsid w:val="009A055A"/>
    <w:rsid w:val="009A0FD3"/>
    <w:rsid w:val="009A2417"/>
    <w:rsid w:val="009A4F9C"/>
    <w:rsid w:val="009B785C"/>
    <w:rsid w:val="009C0FC9"/>
    <w:rsid w:val="009C22FC"/>
    <w:rsid w:val="009C57CC"/>
    <w:rsid w:val="009D14A2"/>
    <w:rsid w:val="009E3FFE"/>
    <w:rsid w:val="009E4E6E"/>
    <w:rsid w:val="00A03D55"/>
    <w:rsid w:val="00A30F79"/>
    <w:rsid w:val="00A317B9"/>
    <w:rsid w:val="00A3251D"/>
    <w:rsid w:val="00A33B1D"/>
    <w:rsid w:val="00A46556"/>
    <w:rsid w:val="00A47B9A"/>
    <w:rsid w:val="00A50DE8"/>
    <w:rsid w:val="00A527D5"/>
    <w:rsid w:val="00A70894"/>
    <w:rsid w:val="00A73FF7"/>
    <w:rsid w:val="00A82F09"/>
    <w:rsid w:val="00A96172"/>
    <w:rsid w:val="00AB2C2B"/>
    <w:rsid w:val="00AB57A3"/>
    <w:rsid w:val="00AC3963"/>
    <w:rsid w:val="00AC418E"/>
    <w:rsid w:val="00AD7B4C"/>
    <w:rsid w:val="00AE0DDA"/>
    <w:rsid w:val="00AE15D7"/>
    <w:rsid w:val="00AF6C74"/>
    <w:rsid w:val="00B015C4"/>
    <w:rsid w:val="00B0195C"/>
    <w:rsid w:val="00B148CF"/>
    <w:rsid w:val="00B27BA4"/>
    <w:rsid w:val="00B3292E"/>
    <w:rsid w:val="00B43867"/>
    <w:rsid w:val="00B55238"/>
    <w:rsid w:val="00B55832"/>
    <w:rsid w:val="00B6167C"/>
    <w:rsid w:val="00B62953"/>
    <w:rsid w:val="00B6422D"/>
    <w:rsid w:val="00B6560E"/>
    <w:rsid w:val="00B73332"/>
    <w:rsid w:val="00B733D6"/>
    <w:rsid w:val="00B76466"/>
    <w:rsid w:val="00B847EB"/>
    <w:rsid w:val="00B868C6"/>
    <w:rsid w:val="00B86C8D"/>
    <w:rsid w:val="00B96928"/>
    <w:rsid w:val="00BB10C4"/>
    <w:rsid w:val="00BB7BF5"/>
    <w:rsid w:val="00BB7F8D"/>
    <w:rsid w:val="00BD4F0F"/>
    <w:rsid w:val="00BD581B"/>
    <w:rsid w:val="00BE7C2B"/>
    <w:rsid w:val="00BF3457"/>
    <w:rsid w:val="00BF4FEB"/>
    <w:rsid w:val="00BF7777"/>
    <w:rsid w:val="00C166C3"/>
    <w:rsid w:val="00C24533"/>
    <w:rsid w:val="00C37725"/>
    <w:rsid w:val="00C52885"/>
    <w:rsid w:val="00C6594A"/>
    <w:rsid w:val="00C74F34"/>
    <w:rsid w:val="00C76F5E"/>
    <w:rsid w:val="00C7742D"/>
    <w:rsid w:val="00C77A19"/>
    <w:rsid w:val="00CB02BF"/>
    <w:rsid w:val="00CB2E7F"/>
    <w:rsid w:val="00CC2296"/>
    <w:rsid w:val="00CD76F3"/>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74823"/>
    <w:rsid w:val="00D86E3B"/>
    <w:rsid w:val="00D878E5"/>
    <w:rsid w:val="00D87A12"/>
    <w:rsid w:val="00DA02D1"/>
    <w:rsid w:val="00DA4173"/>
    <w:rsid w:val="00DA4CF5"/>
    <w:rsid w:val="00DC6EF4"/>
    <w:rsid w:val="00DD3A79"/>
    <w:rsid w:val="00DD675B"/>
    <w:rsid w:val="00DD7401"/>
    <w:rsid w:val="00DE4E6E"/>
    <w:rsid w:val="00DE7791"/>
    <w:rsid w:val="00E12488"/>
    <w:rsid w:val="00E13E6C"/>
    <w:rsid w:val="00E16F74"/>
    <w:rsid w:val="00E212DA"/>
    <w:rsid w:val="00E4073B"/>
    <w:rsid w:val="00E41D89"/>
    <w:rsid w:val="00E4360E"/>
    <w:rsid w:val="00E43E99"/>
    <w:rsid w:val="00E4618A"/>
    <w:rsid w:val="00E521D6"/>
    <w:rsid w:val="00E55EEF"/>
    <w:rsid w:val="00E62D64"/>
    <w:rsid w:val="00E63C1C"/>
    <w:rsid w:val="00E70C4E"/>
    <w:rsid w:val="00E74195"/>
    <w:rsid w:val="00E74205"/>
    <w:rsid w:val="00E746C2"/>
    <w:rsid w:val="00E77027"/>
    <w:rsid w:val="00E77B2E"/>
    <w:rsid w:val="00E802A9"/>
    <w:rsid w:val="00E80CF7"/>
    <w:rsid w:val="00E82BE3"/>
    <w:rsid w:val="00EA11AB"/>
    <w:rsid w:val="00EA24A7"/>
    <w:rsid w:val="00EA69D5"/>
    <w:rsid w:val="00EB2838"/>
    <w:rsid w:val="00EB6408"/>
    <w:rsid w:val="00EC00BA"/>
    <w:rsid w:val="00EC5158"/>
    <w:rsid w:val="00EC66E4"/>
    <w:rsid w:val="00ED0105"/>
    <w:rsid w:val="00ED2B47"/>
    <w:rsid w:val="00ED5F31"/>
    <w:rsid w:val="00EE0B85"/>
    <w:rsid w:val="00EE3EEF"/>
    <w:rsid w:val="00EE4F8D"/>
    <w:rsid w:val="00EF0848"/>
    <w:rsid w:val="00F0102A"/>
    <w:rsid w:val="00F02BF4"/>
    <w:rsid w:val="00F0460E"/>
    <w:rsid w:val="00F14B46"/>
    <w:rsid w:val="00F14F9E"/>
    <w:rsid w:val="00F17DDE"/>
    <w:rsid w:val="00F23118"/>
    <w:rsid w:val="00F350AC"/>
    <w:rsid w:val="00F429B5"/>
    <w:rsid w:val="00F445A7"/>
    <w:rsid w:val="00F50392"/>
    <w:rsid w:val="00F51B24"/>
    <w:rsid w:val="00F559A0"/>
    <w:rsid w:val="00F56C15"/>
    <w:rsid w:val="00F6061F"/>
    <w:rsid w:val="00F64BCE"/>
    <w:rsid w:val="00F65817"/>
    <w:rsid w:val="00F736C4"/>
    <w:rsid w:val="00F83014"/>
    <w:rsid w:val="00F90CB7"/>
    <w:rsid w:val="00F92BF2"/>
    <w:rsid w:val="00F97D2D"/>
    <w:rsid w:val="00FA59A5"/>
    <w:rsid w:val="00FA7B99"/>
    <w:rsid w:val="00FB003A"/>
    <w:rsid w:val="00FB109D"/>
    <w:rsid w:val="00FB131E"/>
    <w:rsid w:val="00FC23C8"/>
    <w:rsid w:val="00FC2C4A"/>
    <w:rsid w:val="00FD159F"/>
    <w:rsid w:val="00FD39DA"/>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809E"/>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7"/>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781AD-9789-46FA-A8AB-FF154C6FE2EF}">
  <ds:schemaRefs>
    <ds:schemaRef ds:uri="http://schemas.microsoft.com/office/infopath/2007/PartnerControls"/>
    <ds:schemaRef ds:uri="http://www.w3.org/XML/1998/namespace"/>
    <ds:schemaRef ds:uri="028236e2-f653-4d19-ab67-4d06a9145e0c"/>
    <ds:schemaRef ds:uri="http://purl.org/dc/elements/1.1/"/>
    <ds:schemaRef ds:uri="http://purl.org/dc/terms/"/>
    <ds:schemaRef ds:uri="http://schemas.openxmlformats.org/package/2006/metadata/core-properties"/>
    <ds:schemaRef ds:uri="http://schemas.microsoft.com/office/2006/documentManagement/types"/>
    <ds:schemaRef ds:uri="ac3775fa-9d3b-4d8c-bc3d-fbdb29195e0c"/>
    <ds:schemaRef ds:uri="4b2e9d09-07c5-42d4-ad0a-92e216c40b9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9649</Words>
  <Characters>5501</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Laima Rudžionienė</cp:lastModifiedBy>
  <cp:revision>5</cp:revision>
  <dcterms:created xsi:type="dcterms:W3CDTF">2025-06-19T14:43:00Z</dcterms:created>
  <dcterms:modified xsi:type="dcterms:W3CDTF">2025-06-25T12:55:00Z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